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E32" w:rsidRPr="00855E32" w:rsidRDefault="00855E32" w:rsidP="00855E32">
      <w:pPr>
        <w:pStyle w:val="a5"/>
        <w:tabs>
          <w:tab w:val="left" w:pos="8280"/>
        </w:tabs>
        <w:spacing w:line="280" w:lineRule="exact"/>
        <w:rPr>
          <w:rFonts w:ascii="Calibri" w:eastAsia="MS Mincho" w:hAnsi="Calibri" w:cs="Arial"/>
          <w:bCs/>
          <w:noProof w:val="0"/>
          <w:color w:val="0D0D0D"/>
          <w:sz w:val="24"/>
          <w:lang w:val="en-GB"/>
        </w:rPr>
      </w:pPr>
      <w:bookmarkStart w:id="0" w:name="OLE_LINK103"/>
      <w:bookmarkStart w:id="1" w:name="OLE_LINK104"/>
      <w:r w:rsidRPr="00855E32">
        <w:rPr>
          <w:rFonts w:ascii="Calibri" w:eastAsia="MS Mincho" w:hAnsi="Calibri" w:cs="Arial"/>
          <w:bCs/>
          <w:noProof w:val="0"/>
          <w:color w:val="0D0D0D"/>
          <w:sz w:val="24"/>
          <w:lang w:val="en-GB"/>
        </w:rPr>
        <w:t>3GPP TSG-RAN WG4 Meeting #8</w:t>
      </w:r>
      <w:r w:rsidR="0064262F">
        <w:rPr>
          <w:rFonts w:ascii="Calibri" w:eastAsia="MS Mincho" w:hAnsi="Calibri" w:cs="Arial"/>
          <w:bCs/>
          <w:noProof w:val="0"/>
          <w:color w:val="0D0D0D"/>
          <w:sz w:val="24"/>
          <w:lang w:val="en-GB"/>
        </w:rPr>
        <w:t>5</w:t>
      </w:r>
      <w:r w:rsidRPr="00855E32">
        <w:rPr>
          <w:rFonts w:ascii="Calibri" w:eastAsia="MS Mincho" w:hAnsi="Calibri" w:cs="Arial"/>
          <w:bCs/>
          <w:noProof w:val="0"/>
          <w:color w:val="0D0D0D"/>
          <w:sz w:val="24"/>
          <w:lang w:val="en-GB"/>
        </w:rPr>
        <w:t xml:space="preserve">                                 </w:t>
      </w:r>
      <w:r w:rsidR="00573BAF">
        <w:rPr>
          <w:rFonts w:ascii="Calibri" w:eastAsia="MS Mincho" w:hAnsi="Calibri" w:cs="Arial"/>
          <w:bCs/>
          <w:noProof w:val="0"/>
          <w:color w:val="0D0D0D"/>
          <w:sz w:val="24"/>
          <w:lang w:val="en-GB"/>
        </w:rPr>
        <w:tab/>
        <w:t xml:space="preserve"> </w:t>
      </w:r>
      <w:r w:rsidRPr="00855E32">
        <w:rPr>
          <w:rFonts w:ascii="Calibri" w:eastAsia="MS Mincho" w:hAnsi="Calibri" w:cs="Arial"/>
          <w:bCs/>
          <w:noProof w:val="0"/>
          <w:color w:val="0D0D0D"/>
          <w:sz w:val="24"/>
          <w:lang w:val="en-GB"/>
        </w:rPr>
        <w:t>R4-17</w:t>
      </w:r>
      <w:r w:rsidR="00573BAF">
        <w:rPr>
          <w:rFonts w:ascii="Calibri" w:eastAsia="MS Mincho" w:hAnsi="Calibri" w:cs="Arial"/>
          <w:bCs/>
          <w:noProof w:val="0"/>
          <w:color w:val="0D0D0D"/>
          <w:sz w:val="24"/>
          <w:lang w:val="en-GB"/>
        </w:rPr>
        <w:t>1</w:t>
      </w:r>
      <w:r w:rsidR="00FF1BBC">
        <w:rPr>
          <w:rFonts w:ascii="Calibri" w:eastAsia="MS Mincho" w:hAnsi="Calibri" w:cs="Arial"/>
          <w:bCs/>
          <w:noProof w:val="0"/>
          <w:color w:val="0D0D0D"/>
          <w:sz w:val="24"/>
          <w:lang w:val="en-GB"/>
        </w:rPr>
        <w:t>2394</w:t>
      </w:r>
    </w:p>
    <w:p w:rsidR="00855E32" w:rsidRPr="00855E32" w:rsidRDefault="005C70A7" w:rsidP="00855E32">
      <w:pPr>
        <w:tabs>
          <w:tab w:val="left" w:pos="1985"/>
        </w:tabs>
        <w:jc w:val="both"/>
        <w:rPr>
          <w:rFonts w:ascii="Calibri" w:eastAsia="MS Mincho" w:hAnsi="Calibri" w:cs="Arial"/>
          <w:b/>
          <w:bCs/>
          <w:color w:val="0D0D0D"/>
          <w:szCs w:val="20"/>
          <w:lang w:val="en-GB" w:eastAsia="en-US"/>
        </w:rPr>
      </w:pPr>
      <w:r>
        <w:rPr>
          <w:rFonts w:ascii="Calibri" w:eastAsia="MS Mincho" w:hAnsi="Calibri" w:cs="Arial"/>
          <w:b/>
          <w:bCs/>
          <w:color w:val="0D0D0D"/>
          <w:szCs w:val="20"/>
          <w:lang w:val="en-GB" w:eastAsia="en-US"/>
        </w:rPr>
        <w:t>Reno</w:t>
      </w:r>
      <w:r w:rsidR="00855E32" w:rsidRPr="00855E32">
        <w:rPr>
          <w:rFonts w:ascii="Calibri" w:eastAsia="MS Mincho" w:hAnsi="Calibri" w:cs="Arial"/>
          <w:b/>
          <w:bCs/>
          <w:color w:val="0D0D0D"/>
          <w:szCs w:val="20"/>
          <w:lang w:val="en-GB" w:eastAsia="en-US"/>
        </w:rPr>
        <w:t xml:space="preserve">, </w:t>
      </w:r>
      <w:r>
        <w:rPr>
          <w:rFonts w:ascii="Calibri" w:eastAsia="MS Mincho" w:hAnsi="Calibri" w:cs="Arial"/>
          <w:b/>
          <w:bCs/>
          <w:color w:val="0D0D0D"/>
          <w:szCs w:val="20"/>
          <w:lang w:val="en-GB" w:eastAsia="en-US"/>
        </w:rPr>
        <w:t>Nevada, USA, November</w:t>
      </w:r>
      <w:r w:rsidR="00855E32" w:rsidRPr="00855E32">
        <w:rPr>
          <w:rFonts w:ascii="Calibri" w:eastAsia="MS Mincho" w:hAnsi="Calibri" w:cs="Arial"/>
          <w:b/>
          <w:bCs/>
          <w:color w:val="0D0D0D"/>
          <w:szCs w:val="20"/>
          <w:lang w:val="en-GB" w:eastAsia="en-US"/>
        </w:rPr>
        <w:t xml:space="preserve"> </w:t>
      </w:r>
      <w:r>
        <w:rPr>
          <w:rFonts w:ascii="Calibri" w:eastAsia="MS Mincho" w:hAnsi="Calibri" w:cs="Arial"/>
          <w:b/>
          <w:bCs/>
          <w:color w:val="0D0D0D"/>
          <w:szCs w:val="20"/>
          <w:lang w:val="en-GB" w:eastAsia="en-US"/>
        </w:rPr>
        <w:t>27</w:t>
      </w:r>
      <w:r w:rsidRPr="005C70A7">
        <w:rPr>
          <w:rFonts w:ascii="Calibri" w:eastAsia="MS Mincho" w:hAnsi="Calibri" w:cs="Arial"/>
          <w:b/>
          <w:bCs/>
          <w:color w:val="0D0D0D"/>
          <w:szCs w:val="20"/>
          <w:vertAlign w:val="superscript"/>
          <w:lang w:val="en-GB" w:eastAsia="en-US"/>
        </w:rPr>
        <w:t>th</w:t>
      </w:r>
      <w:r>
        <w:rPr>
          <w:rFonts w:ascii="Calibri" w:eastAsia="MS Mincho" w:hAnsi="Calibri" w:cs="Arial"/>
          <w:b/>
          <w:bCs/>
          <w:color w:val="0D0D0D"/>
          <w:szCs w:val="20"/>
          <w:lang w:val="en-GB" w:eastAsia="en-US"/>
        </w:rPr>
        <w:t xml:space="preserve"> </w:t>
      </w:r>
      <w:r w:rsidR="00855E32" w:rsidRPr="00855E32">
        <w:rPr>
          <w:rFonts w:ascii="Calibri" w:eastAsia="MS Mincho" w:hAnsi="Calibri" w:cs="Arial"/>
          <w:b/>
          <w:bCs/>
          <w:color w:val="0D0D0D"/>
          <w:szCs w:val="20"/>
          <w:lang w:val="en-GB" w:eastAsia="en-US"/>
        </w:rPr>
        <w:t xml:space="preserve">– </w:t>
      </w:r>
      <w:r>
        <w:rPr>
          <w:rFonts w:ascii="Calibri" w:eastAsia="MS Mincho" w:hAnsi="Calibri" w:cs="Arial"/>
          <w:b/>
          <w:bCs/>
          <w:color w:val="0D0D0D"/>
          <w:szCs w:val="20"/>
          <w:lang w:val="en-GB" w:eastAsia="en-US"/>
        </w:rPr>
        <w:t>December</w:t>
      </w:r>
      <w:r w:rsidR="00855E32" w:rsidRPr="00855E32">
        <w:rPr>
          <w:rFonts w:ascii="Calibri" w:eastAsia="MS Mincho" w:hAnsi="Calibri" w:cs="Arial"/>
          <w:b/>
          <w:bCs/>
          <w:color w:val="0D0D0D"/>
          <w:szCs w:val="20"/>
          <w:lang w:val="en-GB" w:eastAsia="en-US"/>
        </w:rPr>
        <w:t xml:space="preserve"> </w:t>
      </w:r>
      <w:r>
        <w:rPr>
          <w:rFonts w:ascii="Calibri" w:eastAsia="MS Mincho" w:hAnsi="Calibri" w:cs="Arial"/>
          <w:b/>
          <w:bCs/>
          <w:color w:val="0D0D0D"/>
          <w:szCs w:val="20"/>
          <w:lang w:val="en-GB" w:eastAsia="en-US"/>
        </w:rPr>
        <w:t>1</w:t>
      </w:r>
      <w:r w:rsidRPr="005C70A7">
        <w:rPr>
          <w:rFonts w:ascii="Calibri" w:eastAsia="MS Mincho" w:hAnsi="Calibri" w:cs="Arial"/>
          <w:b/>
          <w:bCs/>
          <w:color w:val="0D0D0D"/>
          <w:szCs w:val="20"/>
          <w:vertAlign w:val="superscript"/>
          <w:lang w:val="en-GB" w:eastAsia="en-US"/>
        </w:rPr>
        <w:t>st</w:t>
      </w:r>
      <w:r w:rsidR="00855E32" w:rsidRPr="00855E32">
        <w:rPr>
          <w:rFonts w:ascii="Calibri" w:eastAsia="MS Mincho" w:hAnsi="Calibri" w:cs="Arial"/>
          <w:b/>
          <w:bCs/>
          <w:color w:val="0D0D0D"/>
          <w:szCs w:val="20"/>
          <w:lang w:val="en-GB" w:eastAsia="en-US"/>
        </w:rPr>
        <w:t>, 2017</w:t>
      </w:r>
    </w:p>
    <w:p w:rsidR="00D15E11" w:rsidRPr="00855E32" w:rsidRDefault="00D15E11" w:rsidP="00D15E11">
      <w:pPr>
        <w:pStyle w:val="a5"/>
        <w:rPr>
          <w:rFonts w:ascii="Calibri" w:hAnsi="Calibri"/>
          <w:bCs/>
          <w:noProof w:val="0"/>
          <w:color w:val="0D0D0D"/>
          <w:sz w:val="24"/>
          <w:lang w:val="sv-SE" w:eastAsia="ja-JP"/>
        </w:rPr>
      </w:pPr>
    </w:p>
    <w:p w:rsidR="00D15E11" w:rsidRPr="00485904" w:rsidRDefault="00D15E11" w:rsidP="00D15E11">
      <w:pPr>
        <w:pStyle w:val="CRCoverPage"/>
        <w:rPr>
          <w:rFonts w:ascii="Calibri" w:eastAsia="新細明體" w:hAnsi="Calibri" w:cs="Arial"/>
          <w:b/>
          <w:bCs/>
          <w:color w:val="FF0000"/>
          <w:sz w:val="24"/>
          <w:lang w:eastAsia="zh-TW"/>
        </w:rPr>
      </w:pPr>
      <w:r w:rsidRPr="00485904">
        <w:rPr>
          <w:rFonts w:ascii="Calibri" w:hAnsi="Calibri" w:cs="Arial"/>
          <w:b/>
          <w:bCs/>
          <w:color w:val="0D0D0D"/>
          <w:sz w:val="24"/>
        </w:rPr>
        <w:t>Agenda item:</w:t>
      </w:r>
      <w:r w:rsidRPr="00485904">
        <w:rPr>
          <w:rFonts w:ascii="Calibri" w:hAnsi="Calibri" w:cs="Arial"/>
          <w:b/>
          <w:bCs/>
          <w:color w:val="0D0D0D"/>
          <w:sz w:val="24"/>
        </w:rPr>
        <w:tab/>
      </w:r>
      <w:r w:rsidRPr="00485904">
        <w:rPr>
          <w:rFonts w:ascii="Calibri" w:hAnsi="Calibri" w:cs="Arial"/>
          <w:b/>
          <w:bCs/>
          <w:color w:val="0D0D0D"/>
          <w:sz w:val="24"/>
        </w:rPr>
        <w:tab/>
      </w:r>
      <w:r w:rsidRPr="00485904">
        <w:rPr>
          <w:rFonts w:ascii="Calibri" w:hAnsi="Calibri" w:cs="Arial"/>
          <w:b/>
          <w:bCs/>
          <w:color w:val="0D0D0D"/>
          <w:sz w:val="24"/>
        </w:rPr>
        <w:tab/>
      </w:r>
      <w:r w:rsidR="00A4420B" w:rsidRPr="00485904">
        <w:rPr>
          <w:rFonts w:ascii="Calibri" w:hAnsi="Calibri" w:cs="Arial"/>
          <w:b/>
          <w:bCs/>
          <w:sz w:val="24"/>
        </w:rPr>
        <w:t>9.</w:t>
      </w:r>
      <w:r w:rsidR="00C17BCA">
        <w:rPr>
          <w:rFonts w:ascii="Calibri" w:hAnsi="Calibri" w:cs="Arial"/>
          <w:b/>
          <w:bCs/>
          <w:sz w:val="24"/>
        </w:rPr>
        <w:t>7</w:t>
      </w:r>
      <w:r w:rsidR="00A4420B" w:rsidRPr="00485904">
        <w:rPr>
          <w:rFonts w:ascii="Calibri" w:hAnsi="Calibri" w:cs="Arial"/>
          <w:b/>
          <w:bCs/>
          <w:sz w:val="24"/>
        </w:rPr>
        <w:t>.</w:t>
      </w:r>
      <w:r w:rsidR="00CF4B0B">
        <w:rPr>
          <w:rFonts w:ascii="Calibri" w:hAnsi="Calibri" w:cs="Arial"/>
          <w:b/>
          <w:bCs/>
          <w:sz w:val="24"/>
        </w:rPr>
        <w:t>2.</w:t>
      </w:r>
      <w:r w:rsidR="00051077">
        <w:rPr>
          <w:rFonts w:ascii="Calibri" w:hAnsi="Calibri" w:cs="Arial"/>
          <w:b/>
          <w:bCs/>
          <w:sz w:val="24"/>
        </w:rPr>
        <w:t>2</w:t>
      </w:r>
    </w:p>
    <w:p w:rsidR="00D15E11" w:rsidRPr="00485904" w:rsidRDefault="00D15E11" w:rsidP="00D15E11">
      <w:pPr>
        <w:tabs>
          <w:tab w:val="left" w:pos="1985"/>
        </w:tabs>
        <w:ind w:left="1985" w:hanging="1985"/>
        <w:rPr>
          <w:rFonts w:ascii="Calibri" w:hAnsi="Calibri" w:cs="Arial"/>
          <w:b/>
          <w:bCs/>
          <w:color w:val="0D0D0D"/>
        </w:rPr>
      </w:pPr>
      <w:r w:rsidRPr="00485904">
        <w:rPr>
          <w:rFonts w:ascii="Calibri" w:hAnsi="Calibri" w:cs="Arial"/>
          <w:b/>
          <w:bCs/>
          <w:color w:val="0D0D0D"/>
        </w:rPr>
        <w:t>Source:</w:t>
      </w:r>
      <w:r w:rsidRPr="00485904">
        <w:rPr>
          <w:rFonts w:ascii="Calibri" w:hAnsi="Calibri" w:cs="Arial"/>
          <w:b/>
          <w:bCs/>
          <w:color w:val="0D0D0D"/>
        </w:rPr>
        <w:tab/>
        <w:t xml:space="preserve">MediaTek Inc. </w:t>
      </w:r>
    </w:p>
    <w:p w:rsidR="0034111C" w:rsidRPr="00485904" w:rsidRDefault="0034111C" w:rsidP="00A93FE5">
      <w:pPr>
        <w:ind w:left="1985" w:hanging="1985"/>
        <w:rPr>
          <w:rFonts w:ascii="Calibri" w:hAnsi="Calibri" w:cs="Arial"/>
          <w:b/>
          <w:bCs/>
          <w:color w:val="0D0D0D"/>
        </w:rPr>
      </w:pPr>
      <w:r w:rsidRPr="00485904">
        <w:rPr>
          <w:rFonts w:ascii="Calibri" w:hAnsi="Calibri" w:cs="Arial"/>
          <w:b/>
          <w:bCs/>
          <w:color w:val="0D0D0D"/>
        </w:rPr>
        <w:t>Title:</w:t>
      </w:r>
      <w:r w:rsidRPr="00485904">
        <w:rPr>
          <w:rFonts w:ascii="Calibri" w:hAnsi="Calibri" w:cs="Arial"/>
          <w:b/>
          <w:bCs/>
          <w:color w:val="0D0D0D"/>
        </w:rPr>
        <w:tab/>
      </w:r>
      <w:r w:rsidR="005C70A7">
        <w:rPr>
          <w:rFonts w:ascii="Calibri" w:hAnsi="Calibri" w:cs="Arial"/>
          <w:b/>
          <w:bCs/>
          <w:color w:val="0D0D0D"/>
        </w:rPr>
        <w:t xml:space="preserve">Updated </w:t>
      </w:r>
      <w:r w:rsidR="00CF4B0B">
        <w:rPr>
          <w:rFonts w:ascii="Calibri" w:hAnsi="Calibri" w:cs="Arial"/>
          <w:b/>
          <w:bCs/>
          <w:color w:val="0D0D0D"/>
        </w:rPr>
        <w:t xml:space="preserve">System Level Simulation Results for </w:t>
      </w:r>
      <w:r w:rsidR="00D63155">
        <w:rPr>
          <w:rFonts w:ascii="Calibri" w:hAnsi="Calibri" w:cs="Arial"/>
          <w:b/>
          <w:bCs/>
          <w:color w:val="0D0D0D"/>
        </w:rPr>
        <w:t>FR2</w:t>
      </w:r>
    </w:p>
    <w:p w:rsidR="0034111C" w:rsidRPr="00485904" w:rsidRDefault="0034111C">
      <w:pPr>
        <w:rPr>
          <w:rFonts w:ascii="Calibri" w:hAnsi="Calibri" w:cs="Arial"/>
          <w:b/>
          <w:bCs/>
          <w:color w:val="0D0D0D"/>
        </w:rPr>
      </w:pPr>
      <w:r w:rsidRPr="00485904">
        <w:rPr>
          <w:rFonts w:ascii="Calibri" w:hAnsi="Calibri" w:cs="Arial"/>
          <w:b/>
          <w:bCs/>
          <w:color w:val="0D0D0D"/>
        </w:rPr>
        <w:t>Document for:</w:t>
      </w:r>
      <w:r w:rsidRPr="00485904">
        <w:rPr>
          <w:rFonts w:ascii="Calibri" w:hAnsi="Calibri" w:cs="Arial"/>
          <w:b/>
          <w:bCs/>
          <w:color w:val="0D0D0D"/>
        </w:rPr>
        <w:tab/>
      </w:r>
      <w:r w:rsidRPr="00485904">
        <w:rPr>
          <w:rFonts w:ascii="Calibri" w:hAnsi="Calibri" w:cs="Arial"/>
          <w:b/>
          <w:bCs/>
          <w:color w:val="0D0D0D"/>
        </w:rPr>
        <w:tab/>
      </w:r>
      <w:r w:rsidR="00BC79E7" w:rsidRPr="00485904">
        <w:rPr>
          <w:rFonts w:ascii="Calibri" w:hAnsi="Calibri" w:cs="Arial"/>
          <w:b/>
          <w:bCs/>
          <w:color w:val="0D0D0D"/>
        </w:rPr>
        <w:t>Discussion</w:t>
      </w:r>
      <w:r w:rsidR="000A341C" w:rsidRPr="00485904">
        <w:rPr>
          <w:rFonts w:ascii="Calibri" w:hAnsi="Calibri" w:cs="Arial"/>
          <w:b/>
          <w:bCs/>
          <w:color w:val="0D0D0D"/>
        </w:rPr>
        <w:t xml:space="preserve"> </w:t>
      </w:r>
    </w:p>
    <w:p w:rsidR="0034111C" w:rsidRPr="00485904" w:rsidRDefault="0034111C">
      <w:pPr>
        <w:pStyle w:val="1"/>
        <w:rPr>
          <w:rFonts w:ascii="Calibri" w:eastAsia="新細明體" w:hAnsi="Calibri"/>
          <w:color w:val="0D0D0D"/>
          <w:lang w:eastAsia="zh-TW"/>
        </w:rPr>
      </w:pPr>
      <w:r w:rsidRPr="00485904">
        <w:rPr>
          <w:rFonts w:ascii="Calibri" w:hAnsi="Calibri"/>
          <w:color w:val="0D0D0D"/>
        </w:rPr>
        <w:t>1</w:t>
      </w:r>
      <w:r w:rsidRPr="00485904">
        <w:rPr>
          <w:rFonts w:ascii="Calibri" w:hAnsi="Calibri"/>
          <w:color w:val="0D0D0D"/>
        </w:rPr>
        <w:tab/>
      </w:r>
      <w:r w:rsidR="00EE7FA7" w:rsidRPr="00485904">
        <w:rPr>
          <w:rFonts w:ascii="Calibri" w:hAnsi="Calibri"/>
          <w:color w:val="0D0D0D"/>
        </w:rPr>
        <w:t>Introduction</w:t>
      </w:r>
      <w:r w:rsidR="0001174A" w:rsidRPr="00485904">
        <w:rPr>
          <w:rFonts w:ascii="Calibri" w:eastAsia="新細明體" w:hAnsi="Calibri"/>
          <w:color w:val="0D0D0D"/>
          <w:lang w:eastAsia="zh-TW"/>
        </w:rPr>
        <w:t xml:space="preserve"> </w:t>
      </w:r>
    </w:p>
    <w:p w:rsidR="00855E32" w:rsidRPr="00485904" w:rsidRDefault="00A34B39" w:rsidP="00855E32">
      <w:pPr>
        <w:spacing w:after="120"/>
        <w:ind w:right="-96"/>
        <w:jc w:val="both"/>
        <w:rPr>
          <w:rFonts w:ascii="Calibri" w:hAnsi="Calibri"/>
          <w:color w:val="000000"/>
        </w:rPr>
      </w:pPr>
      <w:bookmarkStart w:id="2" w:name="OLE_LINK1"/>
      <w:bookmarkStart w:id="3" w:name="OLE_LINK2"/>
      <w:bookmarkStart w:id="4" w:name="OLE_LINK132"/>
      <w:bookmarkStart w:id="5" w:name="OLE_LINK133"/>
      <w:r w:rsidRPr="00485904">
        <w:rPr>
          <w:rFonts w:ascii="Calibri" w:hAnsi="Calibri"/>
          <w:color w:val="000000"/>
        </w:rPr>
        <w:t xml:space="preserve">In RAN4 </w:t>
      </w:r>
      <w:r w:rsidR="00855E32">
        <w:rPr>
          <w:rFonts w:ascii="Calibri" w:hAnsi="Calibri"/>
          <w:color w:val="000000"/>
        </w:rPr>
        <w:t xml:space="preserve">NR#3 </w:t>
      </w:r>
      <w:r w:rsidRPr="00485904">
        <w:rPr>
          <w:rFonts w:ascii="Calibri" w:hAnsi="Calibri"/>
          <w:color w:val="000000"/>
        </w:rPr>
        <w:t>meeting</w:t>
      </w:r>
      <w:r w:rsidR="0028749C">
        <w:rPr>
          <w:rFonts w:ascii="Calibri" w:hAnsi="Calibri"/>
          <w:color w:val="000000"/>
        </w:rPr>
        <w:t>s</w:t>
      </w:r>
      <w:r w:rsidRPr="00485904">
        <w:rPr>
          <w:rFonts w:ascii="Calibri" w:hAnsi="Calibri"/>
          <w:color w:val="000000"/>
        </w:rPr>
        <w:t xml:space="preserve">, </w:t>
      </w:r>
      <w:r w:rsidR="00CF4B0B">
        <w:rPr>
          <w:rFonts w:ascii="Calibri" w:hAnsi="Calibri"/>
          <w:color w:val="000000"/>
        </w:rPr>
        <w:t xml:space="preserve">a WF [1] is agreed with updated system-level simulation results. In this paper, we </w:t>
      </w:r>
      <w:r w:rsidR="00322CA8">
        <w:rPr>
          <w:rFonts w:ascii="Calibri" w:hAnsi="Calibri"/>
          <w:color w:val="000000"/>
        </w:rPr>
        <w:t>add more</w:t>
      </w:r>
      <w:r w:rsidR="00CF4B0B">
        <w:rPr>
          <w:rFonts w:ascii="Calibri" w:hAnsi="Calibri"/>
          <w:color w:val="000000"/>
        </w:rPr>
        <w:t xml:space="preserve"> simulation results </w:t>
      </w:r>
      <w:r w:rsidR="003F7ED3">
        <w:rPr>
          <w:rFonts w:ascii="Calibri" w:hAnsi="Calibri"/>
          <w:color w:val="000000"/>
        </w:rPr>
        <w:t xml:space="preserve">for </w:t>
      </w:r>
      <w:r w:rsidR="003F7ED3" w:rsidRPr="00CF5D85">
        <w:rPr>
          <w:rFonts w:ascii="Calibri" w:hAnsi="Calibri"/>
          <w:color w:val="000000"/>
          <w:highlight w:val="yellow"/>
        </w:rPr>
        <w:t>32 and 64 Tx beams</w:t>
      </w:r>
      <w:r w:rsidR="003F7ED3">
        <w:rPr>
          <w:rFonts w:ascii="Calibri" w:hAnsi="Calibri"/>
          <w:color w:val="000000"/>
        </w:rPr>
        <w:t xml:space="preserve"> </w:t>
      </w:r>
      <w:r w:rsidR="00CF4B0B">
        <w:rPr>
          <w:rFonts w:ascii="Calibri" w:hAnsi="Calibri"/>
          <w:color w:val="000000"/>
        </w:rPr>
        <w:t xml:space="preserve">in </w:t>
      </w:r>
      <w:r w:rsidR="00366439">
        <w:rPr>
          <w:rFonts w:ascii="Calibri" w:hAnsi="Calibri"/>
          <w:color w:val="000000"/>
        </w:rPr>
        <w:t>FR2</w:t>
      </w:r>
      <w:r w:rsidR="00CF4B0B">
        <w:rPr>
          <w:rFonts w:ascii="Calibri" w:hAnsi="Calibri"/>
          <w:color w:val="000000"/>
        </w:rPr>
        <w:t xml:space="preserve"> case</w:t>
      </w:r>
      <w:r w:rsidR="00322CA8">
        <w:rPr>
          <w:rFonts w:ascii="Calibri" w:hAnsi="Calibri"/>
          <w:color w:val="000000"/>
        </w:rPr>
        <w:t xml:space="preserve"> based on [2]</w:t>
      </w:r>
      <w:r w:rsidR="00CF4B0B">
        <w:rPr>
          <w:rFonts w:ascii="Calibri" w:hAnsi="Calibri"/>
          <w:color w:val="000000"/>
        </w:rPr>
        <w:t>.</w:t>
      </w:r>
    </w:p>
    <w:p w:rsidR="000F7F8F" w:rsidRPr="00485904" w:rsidRDefault="000F7F8F" w:rsidP="000F7F8F">
      <w:pPr>
        <w:pStyle w:val="1"/>
        <w:rPr>
          <w:rFonts w:ascii="Calibri" w:eastAsia="新細明體" w:hAnsi="Calibri"/>
          <w:color w:val="0D0D0D"/>
          <w:lang w:eastAsia="zh-TW"/>
        </w:rPr>
      </w:pPr>
      <w:r w:rsidRPr="00485904">
        <w:rPr>
          <w:rFonts w:ascii="Calibri" w:hAnsi="Calibri"/>
          <w:color w:val="0D0D0D"/>
        </w:rPr>
        <w:t>2</w:t>
      </w:r>
      <w:r w:rsidRPr="00485904">
        <w:rPr>
          <w:rFonts w:ascii="Calibri" w:hAnsi="Calibri"/>
          <w:color w:val="000000"/>
        </w:rPr>
        <w:tab/>
      </w:r>
      <w:r w:rsidR="00CF4B0B">
        <w:rPr>
          <w:rFonts w:ascii="Calibri" w:hAnsi="Calibri"/>
          <w:color w:val="000000"/>
        </w:rPr>
        <w:t>Simulation Assumption</w:t>
      </w:r>
    </w:p>
    <w:p w:rsidR="00C4378A" w:rsidRDefault="00C4378A" w:rsidP="009248C4">
      <w:pPr>
        <w:spacing w:after="120"/>
        <w:jc w:val="both"/>
        <w:rPr>
          <w:rFonts w:ascii="Calibri" w:hAnsi="Calibri"/>
          <w:color w:val="000000"/>
        </w:rPr>
      </w:pPr>
      <w:r>
        <w:rPr>
          <w:rFonts w:ascii="Calibri" w:hAnsi="Calibri"/>
          <w:color w:val="000000"/>
        </w:rPr>
        <w:t xml:space="preserve">In general, we followed the simulation assumption provided in [1]. In </w:t>
      </w:r>
      <w:r w:rsidR="000922AA">
        <w:rPr>
          <w:rFonts w:ascii="Calibri" w:hAnsi="Calibri"/>
          <w:color w:val="000000"/>
        </w:rPr>
        <w:t>this paper</w:t>
      </w:r>
      <w:r>
        <w:rPr>
          <w:rFonts w:ascii="Calibri" w:hAnsi="Calibri"/>
          <w:color w:val="000000"/>
        </w:rPr>
        <w:t xml:space="preserve">, we assume </w:t>
      </w:r>
      <w:r w:rsidR="000E47D6">
        <w:rPr>
          <w:rFonts w:ascii="Calibri" w:hAnsi="Calibri"/>
          <w:color w:val="000000"/>
        </w:rPr>
        <w:t>16</w:t>
      </w:r>
      <w:r w:rsidR="003F7ED3">
        <w:rPr>
          <w:rFonts w:ascii="Calibri" w:hAnsi="Calibri"/>
          <w:color w:val="000000"/>
        </w:rPr>
        <w:t>/32/64</w:t>
      </w:r>
      <w:r w:rsidR="000E47D6">
        <w:rPr>
          <w:rFonts w:ascii="Calibri" w:hAnsi="Calibri"/>
          <w:color w:val="000000"/>
        </w:rPr>
        <w:t xml:space="preserve"> </w:t>
      </w:r>
      <w:r>
        <w:rPr>
          <w:rFonts w:ascii="Calibri" w:hAnsi="Calibri"/>
          <w:color w:val="000000"/>
        </w:rPr>
        <w:t>beam</w:t>
      </w:r>
      <w:r w:rsidR="000E47D6">
        <w:rPr>
          <w:rFonts w:ascii="Calibri" w:hAnsi="Calibri"/>
          <w:color w:val="000000"/>
        </w:rPr>
        <w:t>s</w:t>
      </w:r>
      <w:r>
        <w:rPr>
          <w:rFonts w:ascii="Calibri" w:hAnsi="Calibri"/>
          <w:color w:val="000000"/>
        </w:rPr>
        <w:t xml:space="preserve"> </w:t>
      </w:r>
      <w:r w:rsidR="000E47D6">
        <w:rPr>
          <w:rFonts w:ascii="Calibri" w:hAnsi="Calibri"/>
          <w:color w:val="000000"/>
        </w:rPr>
        <w:t>are</w:t>
      </w:r>
      <w:r>
        <w:rPr>
          <w:rFonts w:ascii="Calibri" w:hAnsi="Calibri"/>
          <w:color w:val="000000"/>
        </w:rPr>
        <w:t xml:space="preserve"> used at BS. Therefore </w:t>
      </w:r>
      <w:r w:rsidR="000E47D6">
        <w:rPr>
          <w:rFonts w:ascii="Calibri" w:hAnsi="Calibri"/>
          <w:color w:val="000000"/>
        </w:rPr>
        <w:t>16</w:t>
      </w:r>
      <w:r w:rsidR="003F7ED3">
        <w:rPr>
          <w:rFonts w:ascii="Calibri" w:hAnsi="Calibri"/>
          <w:color w:val="000000"/>
        </w:rPr>
        <w:t>/32/64</w:t>
      </w:r>
      <w:r>
        <w:rPr>
          <w:rFonts w:ascii="Calibri" w:hAnsi="Calibri"/>
          <w:color w:val="000000"/>
        </w:rPr>
        <w:t xml:space="preserve"> SSB</w:t>
      </w:r>
      <w:r w:rsidR="000E47D6">
        <w:rPr>
          <w:rFonts w:ascii="Calibri" w:hAnsi="Calibri"/>
          <w:color w:val="000000"/>
        </w:rPr>
        <w:t>s are</w:t>
      </w:r>
      <w:r>
        <w:rPr>
          <w:rFonts w:ascii="Calibri" w:hAnsi="Calibri"/>
          <w:color w:val="000000"/>
        </w:rPr>
        <w:t xml:space="preserve"> transmitted per cell.</w:t>
      </w:r>
      <w:r w:rsidR="003C4164">
        <w:rPr>
          <w:rFonts w:ascii="Calibri" w:hAnsi="Calibri"/>
          <w:color w:val="000000"/>
        </w:rPr>
        <w:t xml:space="preserve"> At UE side, </w:t>
      </w:r>
      <w:r w:rsidR="004D21C1">
        <w:rPr>
          <w:rFonts w:ascii="Calibri" w:hAnsi="Calibri"/>
          <w:color w:val="000000"/>
        </w:rPr>
        <w:t>16</w:t>
      </w:r>
      <w:r w:rsidR="003C4164">
        <w:rPr>
          <w:rFonts w:ascii="Calibri" w:hAnsi="Calibri"/>
          <w:color w:val="000000"/>
        </w:rPr>
        <w:t xml:space="preserve"> antenna</w:t>
      </w:r>
      <w:r w:rsidR="004D21C1">
        <w:rPr>
          <w:rFonts w:ascii="Calibri" w:hAnsi="Calibri"/>
          <w:color w:val="000000"/>
        </w:rPr>
        <w:t>s</w:t>
      </w:r>
      <w:r w:rsidR="003C4164">
        <w:rPr>
          <w:rFonts w:ascii="Calibri" w:hAnsi="Calibri"/>
          <w:color w:val="000000"/>
        </w:rPr>
        <w:t xml:space="preserve"> </w:t>
      </w:r>
      <w:r w:rsidR="004D21C1">
        <w:rPr>
          <w:rFonts w:ascii="Calibri" w:hAnsi="Calibri"/>
          <w:color w:val="000000"/>
        </w:rPr>
        <w:t>were</w:t>
      </w:r>
      <w:r w:rsidR="003C4164">
        <w:rPr>
          <w:rFonts w:ascii="Calibri" w:hAnsi="Calibri"/>
          <w:color w:val="000000"/>
        </w:rPr>
        <w:t xml:space="preserve"> assumed</w:t>
      </w:r>
      <w:r w:rsidR="004D21C1">
        <w:rPr>
          <w:rFonts w:ascii="Calibri" w:hAnsi="Calibri"/>
          <w:color w:val="000000"/>
        </w:rPr>
        <w:t xml:space="preserve"> with 4 Rx beams</w:t>
      </w:r>
      <w:r w:rsidR="003C4164">
        <w:rPr>
          <w:rFonts w:ascii="Calibri" w:hAnsi="Calibri"/>
          <w:color w:val="000000"/>
        </w:rPr>
        <w:t xml:space="preserve">. </w:t>
      </w:r>
      <w:r w:rsidR="00145EC0">
        <w:rPr>
          <w:rFonts w:ascii="Calibri" w:hAnsi="Calibri"/>
          <w:color w:val="000000"/>
        </w:rPr>
        <w:t xml:space="preserve">Also, a </w:t>
      </w:r>
      <w:r w:rsidR="004D21C1">
        <w:rPr>
          <w:rFonts w:ascii="Calibri" w:hAnsi="Calibri"/>
          <w:color w:val="000000"/>
        </w:rPr>
        <w:t xml:space="preserve">Tx </w:t>
      </w:r>
      <w:r w:rsidR="00145EC0">
        <w:rPr>
          <w:rFonts w:ascii="Calibri" w:hAnsi="Calibri"/>
          <w:color w:val="000000"/>
        </w:rPr>
        <w:t>beam is detectable if the SINR is not lower than -6dB.</w:t>
      </w:r>
      <w:r w:rsidR="009248C4">
        <w:rPr>
          <w:rFonts w:ascii="Calibri" w:hAnsi="Calibri"/>
          <w:color w:val="000000"/>
        </w:rPr>
        <w:t xml:space="preserve"> </w:t>
      </w:r>
      <w:r w:rsidR="009248C4">
        <w:rPr>
          <w:rFonts w:ascii="Calibri" w:hAnsi="Calibri"/>
        </w:rPr>
        <w:t xml:space="preserve">Regarding how UE selects its Rx beam, we adopt Option2 in [1]: </w:t>
      </w:r>
      <w:r w:rsidR="009248C4" w:rsidRPr="00A62B22">
        <w:rPr>
          <w:rFonts w:ascii="Calibri" w:hAnsi="Calibri"/>
        </w:rPr>
        <w:t>Genie aided UE receive beamforming with codeword selection</w:t>
      </w:r>
      <w:r w:rsidR="009248C4">
        <w:rPr>
          <w:rFonts w:ascii="Calibri" w:hAnsi="Calibri"/>
        </w:rPr>
        <w:t>.</w:t>
      </w:r>
    </w:p>
    <w:p w:rsidR="00C4378A" w:rsidRDefault="00C4378A" w:rsidP="009248C4">
      <w:pPr>
        <w:spacing w:after="120"/>
        <w:jc w:val="center"/>
        <w:rPr>
          <w:rFonts w:ascii="Calibri" w:hAnsi="Calibri"/>
          <w:color w:val="000000"/>
        </w:rPr>
      </w:pPr>
    </w:p>
    <w:p w:rsidR="00EC4AC9" w:rsidRPr="00747F6B" w:rsidRDefault="00747F6B" w:rsidP="009248C4">
      <w:pPr>
        <w:spacing w:after="120"/>
        <w:jc w:val="center"/>
        <w:rPr>
          <w:rFonts w:ascii="Calibri" w:hAnsi="Calibri"/>
          <w:color w:val="000000"/>
        </w:rPr>
      </w:pPr>
      <w:r w:rsidRPr="00747F6B">
        <w:rPr>
          <w:rFonts w:ascii="Calibri" w:hAnsi="Calibri"/>
          <w:color w:val="000000"/>
        </w:rPr>
        <w:t>Table 1 System level evaluation assumptions for Urban macro (simplified based on Table A.2.1-1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6432"/>
      </w:tblGrid>
      <w:tr w:rsidR="00747F6B" w:rsidRPr="007535E3" w:rsidTr="004424EA">
        <w:trPr>
          <w:trHeight w:val="20"/>
          <w:jc w:val="center"/>
        </w:trPr>
        <w:tc>
          <w:tcPr>
            <w:tcW w:w="2748" w:type="dxa"/>
            <w:shd w:val="clear" w:color="auto" w:fill="D9D9D9"/>
            <w:vAlign w:val="center"/>
            <w:hideMark/>
          </w:tcPr>
          <w:p w:rsidR="00747F6B" w:rsidRPr="007535E3" w:rsidRDefault="00747F6B" w:rsidP="004424EA">
            <w:pPr>
              <w:pStyle w:val="TAH"/>
              <w:spacing w:after="0"/>
              <w:rPr>
                <w:lang w:eastAsia="ja-JP"/>
              </w:rPr>
            </w:pPr>
            <w:r w:rsidRPr="007535E3">
              <w:rPr>
                <w:lang w:eastAsia="ja-JP"/>
              </w:rPr>
              <w:t>Parameters</w:t>
            </w:r>
          </w:p>
        </w:tc>
        <w:tc>
          <w:tcPr>
            <w:tcW w:w="6432" w:type="dxa"/>
            <w:shd w:val="clear" w:color="auto" w:fill="D9D9D9"/>
            <w:vAlign w:val="center"/>
            <w:hideMark/>
          </w:tcPr>
          <w:p w:rsidR="00747F6B" w:rsidRPr="007535E3" w:rsidRDefault="00747F6B" w:rsidP="004424EA">
            <w:pPr>
              <w:pStyle w:val="TAH"/>
              <w:spacing w:after="0"/>
              <w:rPr>
                <w:lang w:eastAsia="ja-JP"/>
              </w:rPr>
            </w:pPr>
            <w:r w:rsidRPr="007535E3">
              <w:rPr>
                <w:lang w:eastAsia="ja-JP"/>
              </w:rPr>
              <w:t>Urban macro</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Layout</w:t>
            </w:r>
          </w:p>
        </w:tc>
        <w:tc>
          <w:tcPr>
            <w:tcW w:w="6432" w:type="dxa"/>
            <w:shd w:val="clear" w:color="auto" w:fill="auto"/>
            <w:vAlign w:val="center"/>
            <w:hideMark/>
          </w:tcPr>
          <w:p w:rsidR="00747F6B" w:rsidRPr="007535E3" w:rsidRDefault="00747F6B" w:rsidP="004424EA">
            <w:pPr>
              <w:spacing w:after="0"/>
              <w:rPr>
                <w:rFonts w:ascii="Arial" w:hAnsi="Arial" w:cs="Arial"/>
                <w:sz w:val="18"/>
                <w:szCs w:val="18"/>
                <w:lang w:eastAsia="ja-JP"/>
              </w:rPr>
            </w:pPr>
            <w:r w:rsidRPr="007535E3">
              <w:rPr>
                <w:rFonts w:ascii="Arial" w:hAnsi="Arial" w:cs="Arial"/>
                <w:sz w:val="18"/>
                <w:szCs w:val="18"/>
                <w:u w:val="single"/>
                <w:lang w:eastAsia="ja-JP"/>
              </w:rPr>
              <w:t>Single layer</w:t>
            </w:r>
            <w:r w:rsidRPr="007535E3">
              <w:rPr>
                <w:rFonts w:ascii="Arial" w:hAnsi="Arial" w:cs="Arial"/>
                <w:sz w:val="18"/>
                <w:szCs w:val="18"/>
                <w:lang w:eastAsia="ja-JP"/>
              </w:rPr>
              <w:br/>
              <w:t>Macro layer: Hex. Grid</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Inter-BS distance</w:t>
            </w:r>
            <w:r w:rsidRPr="007535E3">
              <w:rPr>
                <w:rFonts w:eastAsia="SimSun" w:hint="eastAsia"/>
              </w:rPr>
              <w:t xml:space="preserve"> </w:t>
            </w:r>
          </w:p>
        </w:tc>
        <w:tc>
          <w:tcPr>
            <w:tcW w:w="6432" w:type="dxa"/>
            <w:shd w:val="clear" w:color="auto" w:fill="auto"/>
            <w:vAlign w:val="center"/>
            <w:hideMark/>
          </w:tcPr>
          <w:p w:rsidR="00747F6B" w:rsidRPr="007535E3" w:rsidRDefault="00804374" w:rsidP="004424EA">
            <w:pPr>
              <w:pStyle w:val="TAL"/>
              <w:spacing w:after="0"/>
              <w:rPr>
                <w:rFonts w:eastAsia="SimSun"/>
              </w:rPr>
            </w:pPr>
            <w:r>
              <w:rPr>
                <w:lang w:eastAsia="ja-JP"/>
              </w:rPr>
              <w:t>2</w:t>
            </w:r>
            <w:r w:rsidR="00747F6B" w:rsidRPr="007535E3">
              <w:rPr>
                <w:lang w:eastAsia="ja-JP"/>
              </w:rPr>
              <w:t>00m</w:t>
            </w:r>
            <w:r w:rsidR="00747F6B" w:rsidRPr="007535E3">
              <w:rPr>
                <w:rFonts w:eastAsia="SimSun" w:hint="eastAsia"/>
              </w:rPr>
              <w:t xml:space="preserve"> </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 xml:space="preserve">Carrier frequency </w:t>
            </w:r>
          </w:p>
        </w:tc>
        <w:tc>
          <w:tcPr>
            <w:tcW w:w="6432" w:type="dxa"/>
            <w:shd w:val="clear" w:color="auto" w:fill="auto"/>
            <w:vAlign w:val="center"/>
            <w:hideMark/>
          </w:tcPr>
          <w:p w:rsidR="00747F6B" w:rsidRPr="007535E3" w:rsidRDefault="00804374" w:rsidP="004424EA">
            <w:pPr>
              <w:pStyle w:val="TAL"/>
              <w:spacing w:after="0"/>
              <w:rPr>
                <w:lang w:eastAsia="ja-JP"/>
              </w:rPr>
            </w:pPr>
            <w:r>
              <w:rPr>
                <w:lang w:eastAsia="ja-JP"/>
              </w:rPr>
              <w:t>30</w:t>
            </w:r>
            <w:r w:rsidR="00747F6B" w:rsidRPr="007535E3">
              <w:rPr>
                <w:lang w:eastAsia="ja-JP"/>
              </w:rPr>
              <w:t xml:space="preserve"> GHz</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rFonts w:eastAsia="SimSun"/>
              </w:rPr>
            </w:pPr>
            <w:r w:rsidRPr="007535E3">
              <w:rPr>
                <w:lang w:eastAsia="ja-JP"/>
              </w:rPr>
              <w:t>Channel model</w:t>
            </w:r>
          </w:p>
        </w:tc>
        <w:tc>
          <w:tcPr>
            <w:tcW w:w="6432" w:type="dxa"/>
            <w:shd w:val="clear" w:color="auto" w:fill="auto"/>
            <w:vAlign w:val="center"/>
            <w:hideMark/>
          </w:tcPr>
          <w:p w:rsidR="00747F6B" w:rsidRPr="007535E3" w:rsidRDefault="00804374" w:rsidP="004424EA">
            <w:pPr>
              <w:pStyle w:val="TAL"/>
              <w:spacing w:after="0"/>
              <w:rPr>
                <w:lang w:eastAsia="ja-JP"/>
              </w:rPr>
            </w:pPr>
            <w:r w:rsidRPr="007535E3">
              <w:rPr>
                <w:lang w:eastAsia="ja-JP"/>
              </w:rPr>
              <w:t>5GCM UMa</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rFonts w:hint="eastAsia"/>
                <w:lang w:eastAsia="ja-JP"/>
              </w:rPr>
              <w:t xml:space="preserve">BS </w:t>
            </w:r>
            <w:r w:rsidRPr="007535E3">
              <w:rPr>
                <w:lang w:eastAsia="ja-JP"/>
              </w:rPr>
              <w:t xml:space="preserve">Tx power </w:t>
            </w:r>
          </w:p>
        </w:tc>
        <w:tc>
          <w:tcPr>
            <w:tcW w:w="6432" w:type="dxa"/>
            <w:shd w:val="clear" w:color="auto" w:fill="auto"/>
            <w:vAlign w:val="center"/>
            <w:hideMark/>
          </w:tcPr>
          <w:p w:rsidR="00747F6B" w:rsidRPr="00F55362" w:rsidRDefault="00804374" w:rsidP="004424EA">
            <w:pPr>
              <w:pStyle w:val="TAL"/>
              <w:spacing w:after="0"/>
              <w:rPr>
                <w:lang w:eastAsia="ja-JP"/>
              </w:rPr>
            </w:pPr>
            <w:r w:rsidRPr="007535E3">
              <w:rPr>
                <w:lang w:eastAsia="ja-JP"/>
              </w:rPr>
              <w:t>43dBm PA scaled down with simulation BW when system BW is higher than simulation BW. Otherwise, 43dBm</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 xml:space="preserve">BS antenna height </w:t>
            </w:r>
          </w:p>
        </w:tc>
        <w:tc>
          <w:tcPr>
            <w:tcW w:w="6432" w:type="dxa"/>
            <w:shd w:val="clear" w:color="auto" w:fill="auto"/>
            <w:vAlign w:val="center"/>
            <w:hideMark/>
          </w:tcPr>
          <w:p w:rsidR="00747F6B" w:rsidRPr="007535E3" w:rsidRDefault="00747F6B" w:rsidP="004424EA">
            <w:pPr>
              <w:pStyle w:val="TAL"/>
              <w:spacing w:after="0"/>
              <w:rPr>
                <w:lang w:eastAsia="ja-JP"/>
              </w:rPr>
            </w:pPr>
            <w:r w:rsidRPr="007535E3">
              <w:rPr>
                <w:lang w:eastAsia="ja-JP"/>
              </w:rPr>
              <w:t>25 m</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BS antenna element gain + connector loss</w:t>
            </w:r>
          </w:p>
        </w:tc>
        <w:tc>
          <w:tcPr>
            <w:tcW w:w="6432" w:type="dxa"/>
            <w:shd w:val="clear" w:color="auto" w:fill="auto"/>
            <w:vAlign w:val="center"/>
          </w:tcPr>
          <w:p w:rsidR="00747F6B" w:rsidRPr="007535E3" w:rsidRDefault="008516DB" w:rsidP="004424EA">
            <w:pPr>
              <w:pStyle w:val="TAL"/>
              <w:spacing w:after="0"/>
              <w:rPr>
                <w:lang w:eastAsia="ja-JP"/>
              </w:rPr>
            </w:pPr>
            <w:r w:rsidRPr="007535E3">
              <w:rPr>
                <w:rFonts w:hint="eastAsia"/>
                <w:lang w:eastAsia="ja-JP"/>
              </w:rPr>
              <w:t xml:space="preserve">See Table </w:t>
            </w:r>
            <w:r w:rsidRPr="007535E3">
              <w:rPr>
                <w:lang w:eastAsia="ja-JP"/>
              </w:rPr>
              <w:t>A.2.1-</w:t>
            </w:r>
            <w:r w:rsidRPr="007535E3">
              <w:rPr>
                <w:rFonts w:hint="eastAsia"/>
                <w:lang w:eastAsia="ja-JP"/>
              </w:rPr>
              <w:t>4</w:t>
            </w:r>
          </w:p>
        </w:tc>
      </w:tr>
      <w:tr w:rsidR="00747F6B" w:rsidRPr="007535E3" w:rsidTr="004424EA">
        <w:trPr>
          <w:trHeight w:val="20"/>
          <w:jc w:val="center"/>
        </w:trPr>
        <w:tc>
          <w:tcPr>
            <w:tcW w:w="2748" w:type="dxa"/>
            <w:shd w:val="clear" w:color="auto" w:fill="auto"/>
            <w:vAlign w:val="center"/>
          </w:tcPr>
          <w:p w:rsidR="00747F6B" w:rsidRPr="007535E3" w:rsidRDefault="00747F6B" w:rsidP="004424EA">
            <w:pPr>
              <w:pStyle w:val="TAL"/>
              <w:spacing w:after="0"/>
              <w:rPr>
                <w:lang w:eastAsia="ja-JP"/>
              </w:rPr>
            </w:pPr>
            <w:r w:rsidRPr="007535E3">
              <w:rPr>
                <w:lang w:eastAsia="ja-JP"/>
              </w:rPr>
              <w:t>BS receiver noise figure</w:t>
            </w:r>
          </w:p>
        </w:tc>
        <w:tc>
          <w:tcPr>
            <w:tcW w:w="6432" w:type="dxa"/>
            <w:shd w:val="clear" w:color="auto" w:fill="auto"/>
            <w:vAlign w:val="center"/>
          </w:tcPr>
          <w:p w:rsidR="00747F6B" w:rsidRPr="007535E3" w:rsidRDefault="008516DB" w:rsidP="004424EA">
            <w:pPr>
              <w:pStyle w:val="TAL"/>
              <w:spacing w:after="0"/>
              <w:rPr>
                <w:rFonts w:eastAsia="SimSun"/>
              </w:rPr>
            </w:pPr>
            <w:r>
              <w:rPr>
                <w:lang w:eastAsia="ja-JP"/>
              </w:rPr>
              <w:t>9</w:t>
            </w:r>
            <w:r w:rsidR="00747F6B" w:rsidRPr="007535E3">
              <w:rPr>
                <w:lang w:eastAsia="ja-JP"/>
              </w:rPr>
              <w:t>dB</w:t>
            </w:r>
            <w:r w:rsidR="00747F6B" w:rsidRPr="007535E3">
              <w:rPr>
                <w:rFonts w:eastAsia="SimSun" w:hint="eastAsia"/>
              </w:rPr>
              <w:t xml:space="preserve"> </w:t>
            </w:r>
          </w:p>
        </w:tc>
      </w:tr>
      <w:tr w:rsidR="00747F6B" w:rsidRPr="007535E3" w:rsidTr="004424EA">
        <w:trPr>
          <w:trHeight w:val="20"/>
          <w:jc w:val="center"/>
        </w:trPr>
        <w:tc>
          <w:tcPr>
            <w:tcW w:w="2748" w:type="dxa"/>
            <w:shd w:val="clear" w:color="auto" w:fill="auto"/>
            <w:vAlign w:val="center"/>
          </w:tcPr>
          <w:p w:rsidR="00747F6B" w:rsidRPr="007535E3" w:rsidRDefault="00747F6B" w:rsidP="004424EA">
            <w:pPr>
              <w:pStyle w:val="TAL"/>
              <w:spacing w:after="0"/>
              <w:rPr>
                <w:color w:val="000000"/>
              </w:rPr>
            </w:pPr>
            <w:r w:rsidRPr="007535E3">
              <w:rPr>
                <w:lang w:eastAsia="ja-JP"/>
              </w:rPr>
              <w:t>UE antenna height</w:t>
            </w:r>
          </w:p>
        </w:tc>
        <w:tc>
          <w:tcPr>
            <w:tcW w:w="6432" w:type="dxa"/>
            <w:shd w:val="clear" w:color="auto" w:fill="auto"/>
            <w:vAlign w:val="center"/>
          </w:tcPr>
          <w:p w:rsidR="00747F6B" w:rsidRPr="007535E3" w:rsidRDefault="00747F6B" w:rsidP="004424EA">
            <w:pPr>
              <w:pStyle w:val="TAL"/>
              <w:spacing w:after="0"/>
              <w:rPr>
                <w:lang w:eastAsia="ja-JP"/>
              </w:rPr>
            </w:pPr>
            <w:r w:rsidRPr="007535E3">
              <w:rPr>
                <w:lang w:eastAsia="ja-JP"/>
              </w:rPr>
              <w:t xml:space="preserve">Follow TR36.873 </w:t>
            </w:r>
          </w:p>
        </w:tc>
      </w:tr>
      <w:tr w:rsidR="00747F6B" w:rsidRPr="007535E3" w:rsidTr="004424EA">
        <w:trPr>
          <w:trHeight w:val="20"/>
          <w:jc w:val="center"/>
        </w:trPr>
        <w:tc>
          <w:tcPr>
            <w:tcW w:w="2748" w:type="dxa"/>
            <w:shd w:val="clear" w:color="auto" w:fill="auto"/>
            <w:vAlign w:val="center"/>
          </w:tcPr>
          <w:p w:rsidR="00747F6B" w:rsidRPr="007535E3" w:rsidRDefault="00747F6B" w:rsidP="004424EA">
            <w:pPr>
              <w:pStyle w:val="TAL"/>
              <w:spacing w:after="0"/>
              <w:rPr>
                <w:color w:val="000000"/>
              </w:rPr>
            </w:pPr>
            <w:r w:rsidRPr="007535E3">
              <w:rPr>
                <w:lang w:eastAsia="ja-JP"/>
              </w:rPr>
              <w:t>UE antenna gain</w:t>
            </w:r>
          </w:p>
        </w:tc>
        <w:tc>
          <w:tcPr>
            <w:tcW w:w="6432" w:type="dxa"/>
            <w:shd w:val="clear" w:color="auto" w:fill="auto"/>
            <w:vAlign w:val="center"/>
          </w:tcPr>
          <w:p w:rsidR="00747F6B" w:rsidRPr="007535E3" w:rsidRDefault="00747F6B" w:rsidP="004424EA">
            <w:pPr>
              <w:pStyle w:val="TAL"/>
              <w:spacing w:after="0"/>
              <w:rPr>
                <w:lang w:eastAsia="ja-JP"/>
              </w:rPr>
            </w:pPr>
            <w:r w:rsidRPr="007535E3">
              <w:rPr>
                <w:lang w:eastAsia="ja-JP"/>
              </w:rPr>
              <w:t>Follow the modeling of TR36.873</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UE receiver noise figure</w:t>
            </w:r>
          </w:p>
        </w:tc>
        <w:tc>
          <w:tcPr>
            <w:tcW w:w="6432" w:type="dxa"/>
            <w:shd w:val="clear" w:color="auto" w:fill="auto"/>
            <w:vAlign w:val="center"/>
          </w:tcPr>
          <w:p w:rsidR="00747F6B" w:rsidRPr="007535E3" w:rsidRDefault="008516DB" w:rsidP="004424EA">
            <w:pPr>
              <w:pStyle w:val="TAL"/>
              <w:spacing w:after="0"/>
              <w:rPr>
                <w:rFonts w:eastAsia="SimSun"/>
              </w:rPr>
            </w:pPr>
            <w:r>
              <w:rPr>
                <w:lang w:eastAsia="ja-JP"/>
              </w:rPr>
              <w:t>13</w:t>
            </w:r>
            <w:r w:rsidR="00747F6B" w:rsidRPr="007535E3">
              <w:rPr>
                <w:lang w:eastAsia="ja-JP"/>
              </w:rPr>
              <w:t xml:space="preserve">dB </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UE distribution</w:t>
            </w:r>
          </w:p>
        </w:tc>
        <w:tc>
          <w:tcPr>
            <w:tcW w:w="6432" w:type="dxa"/>
            <w:shd w:val="clear" w:color="auto" w:fill="auto"/>
            <w:vAlign w:val="center"/>
          </w:tcPr>
          <w:p w:rsidR="00747F6B" w:rsidRPr="002401CE" w:rsidRDefault="00747F6B" w:rsidP="004424EA">
            <w:pPr>
              <w:spacing w:after="0"/>
              <w:rPr>
                <w:rFonts w:ascii="Arial" w:hAnsi="Arial" w:cs="Arial"/>
                <w:bCs/>
                <w:sz w:val="18"/>
                <w:szCs w:val="18"/>
                <w:lang w:eastAsia="ja-JP"/>
              </w:rPr>
            </w:pPr>
            <w:r w:rsidRPr="007535E3">
              <w:rPr>
                <w:rFonts w:ascii="Arial" w:hAnsi="Arial" w:cs="Arial"/>
                <w:bCs/>
                <w:sz w:val="18"/>
                <w:szCs w:val="18"/>
                <w:lang w:eastAsia="ja-JP"/>
              </w:rPr>
              <w:t xml:space="preserve">20% </w:t>
            </w:r>
            <w:r w:rsidRPr="002401CE">
              <w:rPr>
                <w:rFonts w:ascii="Arial" w:hAnsi="Arial" w:cs="Arial"/>
                <w:bCs/>
                <w:sz w:val="18"/>
                <w:szCs w:val="18"/>
                <w:lang w:eastAsia="ja-JP"/>
              </w:rPr>
              <w:t>Outdoor in cars: 30km/h,</w:t>
            </w:r>
          </w:p>
          <w:p w:rsidR="00747F6B" w:rsidRPr="002401CE" w:rsidRDefault="00747F6B" w:rsidP="004424EA">
            <w:pPr>
              <w:spacing w:after="0"/>
              <w:rPr>
                <w:rFonts w:ascii="Arial" w:hAnsi="Arial" w:cs="Arial"/>
                <w:bCs/>
                <w:sz w:val="18"/>
                <w:szCs w:val="18"/>
                <w:lang w:eastAsia="ja-JP"/>
              </w:rPr>
            </w:pPr>
            <w:r w:rsidRPr="002401CE">
              <w:rPr>
                <w:rFonts w:ascii="Arial" w:hAnsi="Arial" w:cs="Arial"/>
                <w:bCs/>
                <w:sz w:val="18"/>
                <w:szCs w:val="18"/>
                <w:lang w:eastAsia="ja-JP"/>
              </w:rPr>
              <w:t>80% Indoor in houses: 3km/h</w:t>
            </w:r>
          </w:p>
          <w:p w:rsidR="00747F6B" w:rsidRPr="007535E3" w:rsidRDefault="002401CE" w:rsidP="004424EA">
            <w:pPr>
              <w:spacing w:after="0"/>
              <w:rPr>
                <w:rFonts w:ascii="Arial" w:hAnsi="Arial" w:cs="Arial"/>
                <w:bCs/>
                <w:sz w:val="18"/>
                <w:szCs w:val="18"/>
                <w:lang w:eastAsia="ja-JP"/>
              </w:rPr>
            </w:pPr>
            <w:r w:rsidRPr="002401CE">
              <w:rPr>
                <w:rFonts w:ascii="Arial" w:hAnsi="Arial" w:cs="Arial"/>
                <w:bCs/>
                <w:sz w:val="18"/>
                <w:szCs w:val="18"/>
                <w:lang w:eastAsia="ja-JP"/>
              </w:rPr>
              <w:t>50</w:t>
            </w:r>
            <w:r w:rsidR="008516DB">
              <w:rPr>
                <w:rFonts w:ascii="Arial" w:hAnsi="Arial" w:cs="Arial"/>
                <w:bCs/>
                <w:sz w:val="18"/>
                <w:szCs w:val="18"/>
                <w:lang w:eastAsia="ja-JP"/>
              </w:rPr>
              <w:t xml:space="preserve"> users per TRP</w:t>
            </w:r>
          </w:p>
        </w:tc>
      </w:tr>
    </w:tbl>
    <w:p w:rsidR="00747F6B" w:rsidRDefault="00747F6B" w:rsidP="009248C4">
      <w:pPr>
        <w:spacing w:after="120"/>
        <w:jc w:val="both"/>
        <w:rPr>
          <w:rFonts w:ascii="Calibri" w:hAnsi="Calibri"/>
          <w:b/>
          <w:i/>
          <w:color w:val="FF0000"/>
        </w:rPr>
      </w:pPr>
    </w:p>
    <w:p w:rsidR="00747F6B" w:rsidRPr="00660E99" w:rsidRDefault="00747F6B" w:rsidP="009248C4">
      <w:pPr>
        <w:pStyle w:val="TH"/>
        <w:spacing w:before="0" w:after="120"/>
        <w:rPr>
          <w:rFonts w:ascii="Calibri" w:hAnsi="Calibri"/>
          <w:b w:val="0"/>
          <w:color w:val="000000"/>
        </w:rPr>
      </w:pPr>
      <w:bookmarkStart w:id="6" w:name="OLE_LINK26"/>
      <w:r w:rsidRPr="00660E99">
        <w:rPr>
          <w:rFonts w:ascii="Calibri" w:hAnsi="Calibri"/>
          <w:b w:val="0"/>
          <w:color w:val="000000"/>
        </w:rPr>
        <w:lastRenderedPageBreak/>
        <w:t xml:space="preserve">Table </w:t>
      </w:r>
      <w:bookmarkEnd w:id="6"/>
      <w:r w:rsidRPr="00660E99">
        <w:rPr>
          <w:rFonts w:ascii="Calibri" w:hAnsi="Calibri"/>
          <w:b w:val="0"/>
          <w:color w:val="000000"/>
        </w:rPr>
        <w:t>2</w:t>
      </w:r>
      <w:r w:rsidRPr="00660E99">
        <w:rPr>
          <w:rFonts w:ascii="Calibri" w:hAnsi="Calibri" w:hint="eastAsia"/>
          <w:b w:val="0"/>
          <w:color w:val="000000"/>
        </w:rPr>
        <w:t xml:space="preserve">: Antenna configurations for </w:t>
      </w:r>
      <w:r w:rsidR="0083582A">
        <w:rPr>
          <w:rFonts w:ascii="Calibri" w:hAnsi="Calibri"/>
          <w:b w:val="0"/>
          <w:color w:val="000000"/>
        </w:rPr>
        <w:t>above</w:t>
      </w:r>
      <w:r w:rsidRPr="00660E99">
        <w:rPr>
          <w:rFonts w:ascii="Calibri" w:hAnsi="Calibri" w:hint="eastAsia"/>
          <w:b w:val="0"/>
          <w:color w:val="000000"/>
        </w:rPr>
        <w:t xml:space="preserve"> 6GHz</w:t>
      </w:r>
      <w:r w:rsidRPr="00660E99">
        <w:rPr>
          <w:rFonts w:ascii="Calibri" w:hAnsi="Calibri"/>
          <w:b w:val="0"/>
          <w:color w:val="000000"/>
        </w:rPr>
        <w:t xml:space="preserve"> (simplified based on Table A.2</w:t>
      </w:r>
      <w:r w:rsidRPr="00660E99">
        <w:rPr>
          <w:rFonts w:ascii="Calibri" w:hAnsi="Calibri" w:hint="eastAsia"/>
          <w:b w:val="0"/>
          <w:color w:val="000000"/>
        </w:rPr>
        <w:t>.1</w:t>
      </w:r>
      <w:r w:rsidRPr="00660E99">
        <w:rPr>
          <w:rFonts w:ascii="Calibri" w:hAnsi="Calibri"/>
          <w:b w:val="0"/>
          <w:color w:val="000000"/>
        </w:rPr>
        <w:t>-</w:t>
      </w:r>
      <w:r w:rsidRPr="00660E99">
        <w:rPr>
          <w:rFonts w:ascii="Calibri" w:hAnsi="Calibri" w:hint="eastAsia"/>
          <w:b w:val="0"/>
          <w:color w:val="000000"/>
        </w:rPr>
        <w:t>4</w:t>
      </w:r>
      <w:r w:rsidRPr="00660E99">
        <w:rPr>
          <w:rFonts w:ascii="Calibri" w:hAnsi="Calibri"/>
          <w:b w:val="0"/>
          <w:color w:val="000000"/>
        </w:rPr>
        <w:t xml:space="preserve">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6166"/>
      </w:tblGrid>
      <w:tr w:rsidR="00747F6B" w:rsidRPr="007535E3" w:rsidTr="00660E99">
        <w:trPr>
          <w:trHeight w:val="20"/>
          <w:jc w:val="center"/>
        </w:trPr>
        <w:tc>
          <w:tcPr>
            <w:tcW w:w="2891" w:type="dxa"/>
            <w:shd w:val="clear" w:color="auto" w:fill="D9D9D9"/>
          </w:tcPr>
          <w:p w:rsidR="00747F6B" w:rsidRPr="007535E3" w:rsidRDefault="00747F6B" w:rsidP="009248C4">
            <w:pPr>
              <w:pStyle w:val="TAH"/>
              <w:spacing w:after="0"/>
              <w:rPr>
                <w:lang w:val="ru-RU"/>
              </w:rPr>
            </w:pPr>
          </w:p>
        </w:tc>
        <w:tc>
          <w:tcPr>
            <w:tcW w:w="6166" w:type="dxa"/>
            <w:shd w:val="clear" w:color="auto" w:fill="D9D9D9"/>
          </w:tcPr>
          <w:p w:rsidR="00747F6B" w:rsidRPr="007535E3" w:rsidRDefault="00A62B22" w:rsidP="009248C4">
            <w:pPr>
              <w:pStyle w:val="TAH"/>
              <w:spacing w:after="0"/>
            </w:pPr>
            <w:r w:rsidRPr="007535E3">
              <w:rPr>
                <w:rFonts w:hint="eastAsia"/>
                <w:lang w:eastAsia="ja-JP"/>
              </w:rPr>
              <w:t xml:space="preserve">Above </w:t>
            </w:r>
            <w:r w:rsidRPr="007535E3">
              <w:t>6GHz (30GHz)</w:t>
            </w:r>
          </w:p>
        </w:tc>
      </w:tr>
      <w:tr w:rsidR="00747F6B" w:rsidRPr="007535E3" w:rsidTr="007B5257">
        <w:trPr>
          <w:trHeight w:val="20"/>
          <w:jc w:val="center"/>
        </w:trPr>
        <w:tc>
          <w:tcPr>
            <w:tcW w:w="2891" w:type="dxa"/>
            <w:shd w:val="clear" w:color="auto" w:fill="auto"/>
            <w:vAlign w:val="center"/>
          </w:tcPr>
          <w:p w:rsidR="00747F6B" w:rsidRPr="007535E3" w:rsidRDefault="00747F6B" w:rsidP="007B5257">
            <w:pPr>
              <w:pStyle w:val="TAL"/>
              <w:spacing w:after="0"/>
            </w:pPr>
            <w:r w:rsidRPr="007535E3">
              <w:t>TXRU mapping</w:t>
            </w:r>
          </w:p>
        </w:tc>
        <w:tc>
          <w:tcPr>
            <w:tcW w:w="6166" w:type="dxa"/>
            <w:shd w:val="clear" w:color="auto" w:fill="auto"/>
            <w:vAlign w:val="center"/>
          </w:tcPr>
          <w:p w:rsidR="007C6AC1" w:rsidRPr="007535E3" w:rsidRDefault="007C6AC1" w:rsidP="007B5257">
            <w:pPr>
              <w:pStyle w:val="af7"/>
              <w:spacing w:after="0"/>
              <w:ind w:left="0"/>
              <w:rPr>
                <w:rFonts w:ascii="Arial" w:hAnsi="Arial" w:cs="Arial"/>
                <w:color w:val="000000"/>
                <w:sz w:val="18"/>
                <w:szCs w:val="18"/>
              </w:rPr>
            </w:pPr>
            <w:r w:rsidRPr="007535E3">
              <w:rPr>
                <w:rFonts w:ascii="Arial" w:hAnsi="Arial" w:cs="Arial"/>
                <w:color w:val="000000"/>
                <w:sz w:val="18"/>
                <w:szCs w:val="18"/>
              </w:rPr>
              <w:t xml:space="preserve">Per panel, reuse models in TR 36.897. </w:t>
            </w:r>
          </w:p>
          <w:p w:rsidR="007C6AC1" w:rsidRPr="007535E3" w:rsidRDefault="007C6AC1" w:rsidP="007B5257">
            <w:pPr>
              <w:pStyle w:val="af7"/>
              <w:spacing w:after="0"/>
              <w:ind w:left="0"/>
              <w:rPr>
                <w:rFonts w:ascii="Arial" w:hAnsi="Arial" w:cs="Arial"/>
                <w:color w:val="000000"/>
                <w:sz w:val="18"/>
                <w:szCs w:val="18"/>
              </w:rPr>
            </w:pPr>
            <w:r w:rsidRPr="007535E3">
              <w:rPr>
                <w:rFonts w:ascii="Arial" w:hAnsi="Arial" w:cs="Arial"/>
                <w:color w:val="000000"/>
                <w:sz w:val="18"/>
                <w:szCs w:val="18"/>
              </w:rPr>
              <w:t>30GHz: 2D DFT based beam per polarization;</w:t>
            </w:r>
          </w:p>
          <w:p w:rsidR="007C6AC1" w:rsidRPr="007535E3" w:rsidRDefault="007C6AC1" w:rsidP="007B5257">
            <w:pPr>
              <w:pStyle w:val="af7"/>
              <w:spacing w:after="0"/>
              <w:ind w:left="0"/>
              <w:rPr>
                <w:rFonts w:ascii="Arial" w:hAnsi="Arial" w:cs="Arial"/>
                <w:sz w:val="18"/>
                <w:szCs w:val="18"/>
              </w:rPr>
            </w:pPr>
            <w:r w:rsidRPr="007535E3">
              <w:rPr>
                <w:rFonts w:ascii="Arial" w:hAnsi="Arial" w:cs="Arial"/>
                <w:sz w:val="18"/>
                <w:szCs w:val="18"/>
              </w:rPr>
              <w:t>Companies explain the details of TXRU mapping to antenna elements.</w:t>
            </w:r>
          </w:p>
          <w:p w:rsidR="007C6AC1" w:rsidRPr="007535E3" w:rsidRDefault="007C6AC1" w:rsidP="007B5257">
            <w:pPr>
              <w:pStyle w:val="af7"/>
              <w:spacing w:after="0"/>
              <w:ind w:left="0"/>
              <w:rPr>
                <w:rFonts w:ascii="Arial" w:hAnsi="Arial" w:cs="Arial"/>
                <w:color w:val="000000"/>
                <w:sz w:val="18"/>
                <w:szCs w:val="18"/>
              </w:rPr>
            </w:pPr>
            <w:r w:rsidRPr="007535E3">
              <w:rPr>
                <w:rFonts w:ascii="Arial" w:hAnsi="Arial" w:cs="Arial"/>
                <w:color w:val="000000"/>
                <w:sz w:val="18"/>
                <w:szCs w:val="18"/>
              </w:rPr>
              <w:t>For evaluating multi beam based approaches at 30GHz, consider the following:</w:t>
            </w:r>
          </w:p>
          <w:p w:rsidR="00747F6B" w:rsidRPr="002401CE" w:rsidRDefault="007C6AC1" w:rsidP="007B5257">
            <w:pPr>
              <w:pStyle w:val="af7"/>
              <w:spacing w:after="0"/>
              <w:ind w:left="0"/>
              <w:rPr>
                <w:rFonts w:ascii="Arial" w:eastAsia="MS Mincho" w:hAnsi="Arial" w:cs="Arial"/>
                <w:color w:val="000000"/>
                <w:sz w:val="18"/>
                <w:szCs w:val="18"/>
                <w:lang w:eastAsia="ja-JP"/>
              </w:rPr>
            </w:pPr>
            <w:r w:rsidRPr="007535E3">
              <w:rPr>
                <w:rFonts w:ascii="Arial" w:hAnsi="Arial" w:cs="Arial"/>
                <w:color w:val="000000"/>
                <w:sz w:val="18"/>
                <w:szCs w:val="18"/>
              </w:rPr>
              <w:t>- TXRU to antenna mapping weights are adjustable and used to steer the panel beam direction in multi beam based approaches in time domain.</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t>TXRU mapping weights</w:t>
            </w:r>
          </w:p>
        </w:tc>
        <w:tc>
          <w:tcPr>
            <w:tcW w:w="6166" w:type="dxa"/>
            <w:shd w:val="clear" w:color="auto" w:fill="auto"/>
            <w:vAlign w:val="center"/>
          </w:tcPr>
          <w:p w:rsidR="007C6AC1" w:rsidRPr="000B1F61" w:rsidRDefault="007C6AC1" w:rsidP="007B5257">
            <w:pPr>
              <w:pStyle w:val="af7"/>
              <w:spacing w:after="0"/>
              <w:ind w:left="0"/>
              <w:rPr>
                <w:rFonts w:ascii="Arial" w:hAnsi="Arial" w:cs="Arial"/>
                <w:color w:val="000000"/>
                <w:sz w:val="18"/>
                <w:szCs w:val="18"/>
                <w:lang w:val="en-GB"/>
              </w:rPr>
            </w:pPr>
            <w:r>
              <w:rPr>
                <w:rFonts w:ascii="Arial" w:hAnsi="Arial" w:cs="Arial"/>
                <w:color w:val="000000"/>
                <w:sz w:val="18"/>
                <w:szCs w:val="18"/>
                <w:lang w:val="en-GB"/>
              </w:rPr>
              <w:t>See table 4</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rPr>
                <w:lang w:eastAsia="ja-JP"/>
              </w:rPr>
            </w:pPr>
            <w:r w:rsidRPr="007535E3">
              <w:t xml:space="preserve">Number of </w:t>
            </w:r>
            <w:r w:rsidRPr="007535E3">
              <w:rPr>
                <w:rFonts w:hint="eastAsia"/>
                <w:lang w:eastAsia="ja-JP"/>
              </w:rPr>
              <w:t>BS</w:t>
            </w:r>
            <w:r w:rsidRPr="007535E3">
              <w:t xml:space="preserve"> antenna elements</w:t>
            </w:r>
            <w:r w:rsidRPr="007535E3">
              <w:rPr>
                <w:rFonts w:hint="eastAsia"/>
                <w:lang w:eastAsia="ja-JP"/>
              </w:rPr>
              <w:t xml:space="preserve"> across all panels</w:t>
            </w:r>
          </w:p>
        </w:tc>
        <w:tc>
          <w:tcPr>
            <w:tcW w:w="6166" w:type="dxa"/>
            <w:shd w:val="clear" w:color="auto" w:fill="auto"/>
            <w:vAlign w:val="center"/>
          </w:tcPr>
          <w:p w:rsidR="007C6AC1" w:rsidRPr="007535E3" w:rsidRDefault="000E47D6" w:rsidP="007B5257">
            <w:pPr>
              <w:spacing w:after="0"/>
              <w:rPr>
                <w:rFonts w:ascii="Arial" w:hAnsi="Arial" w:cs="Arial"/>
                <w:color w:val="000000"/>
                <w:sz w:val="18"/>
                <w:szCs w:val="18"/>
                <w:lang w:eastAsia="ja-JP"/>
              </w:rPr>
            </w:pPr>
            <w:r>
              <w:rPr>
                <w:rFonts w:ascii="Arial" w:hAnsi="Arial" w:cs="Arial"/>
                <w:color w:val="000000"/>
                <w:sz w:val="18"/>
                <w:szCs w:val="18"/>
              </w:rPr>
              <w:t>64</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t>Number of UE antenna elements</w:t>
            </w:r>
          </w:p>
        </w:tc>
        <w:tc>
          <w:tcPr>
            <w:tcW w:w="6166" w:type="dxa"/>
            <w:shd w:val="clear" w:color="auto" w:fill="auto"/>
            <w:vAlign w:val="center"/>
          </w:tcPr>
          <w:p w:rsidR="007C6AC1" w:rsidRPr="000E47D6" w:rsidRDefault="000E47D6" w:rsidP="007B5257">
            <w:pPr>
              <w:spacing w:after="0"/>
              <w:rPr>
                <w:rFonts w:ascii="Arial" w:hAnsi="Arial" w:cs="Arial"/>
                <w:color w:val="000000"/>
                <w:sz w:val="18"/>
                <w:szCs w:val="18"/>
              </w:rPr>
            </w:pPr>
            <w:r w:rsidRPr="000E47D6">
              <w:rPr>
                <w:rFonts w:ascii="Arial" w:hAnsi="Arial" w:cs="Arial"/>
                <w:color w:val="000000"/>
                <w:sz w:val="18"/>
                <w:szCs w:val="18"/>
              </w:rPr>
              <w:t>16</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rPr>
                <w:rFonts w:hint="eastAsia"/>
                <w:lang w:eastAsia="ja-JP"/>
              </w:rPr>
              <w:t>BS</w:t>
            </w:r>
            <w:r w:rsidRPr="007535E3">
              <w:t xml:space="preserve"> (M,N,P,Mg,Ng)</w:t>
            </w:r>
          </w:p>
        </w:tc>
        <w:tc>
          <w:tcPr>
            <w:tcW w:w="6166" w:type="dxa"/>
            <w:shd w:val="clear" w:color="auto" w:fill="auto"/>
            <w:vAlign w:val="center"/>
          </w:tcPr>
          <w:p w:rsidR="007C6AC1" w:rsidRPr="007535E3" w:rsidRDefault="000E47D6" w:rsidP="007B5257">
            <w:pPr>
              <w:spacing w:after="0"/>
              <w:rPr>
                <w:rFonts w:ascii="Arial" w:hAnsi="Arial" w:cs="Arial"/>
                <w:color w:val="000000"/>
                <w:sz w:val="18"/>
                <w:szCs w:val="18"/>
                <w:lang w:eastAsia="ja-JP"/>
              </w:rPr>
            </w:pPr>
            <w:r w:rsidRPr="007535E3">
              <w:rPr>
                <w:rFonts w:ascii="Arial" w:hAnsi="Arial" w:cs="Arial"/>
                <w:color w:val="000000"/>
                <w:sz w:val="18"/>
                <w:szCs w:val="18"/>
              </w:rPr>
              <w:t>(4,8,2,</w:t>
            </w:r>
            <w:r w:rsidRPr="007535E3">
              <w:rPr>
                <w:rFonts w:ascii="Arial" w:hAnsi="Arial" w:cs="Arial" w:hint="eastAsia"/>
                <w:color w:val="000000"/>
                <w:sz w:val="18"/>
                <w:szCs w:val="18"/>
                <w:lang w:eastAsia="ja-JP"/>
              </w:rPr>
              <w:t>1</w:t>
            </w:r>
            <w:r w:rsidRPr="007535E3">
              <w:rPr>
                <w:rFonts w:ascii="Arial" w:hAnsi="Arial" w:cs="Arial"/>
                <w:color w:val="000000"/>
                <w:sz w:val="18"/>
                <w:szCs w:val="18"/>
              </w:rPr>
              <w:t>,</w:t>
            </w:r>
            <w:r w:rsidRPr="007535E3">
              <w:rPr>
                <w:rFonts w:ascii="Arial" w:hAnsi="Arial" w:cs="Arial" w:hint="eastAsia"/>
                <w:color w:val="000000"/>
                <w:sz w:val="18"/>
                <w:szCs w:val="18"/>
                <w:lang w:eastAsia="ja-JP"/>
              </w:rPr>
              <w:t>1</w:t>
            </w:r>
            <w:r w:rsidRPr="007535E3">
              <w:rPr>
                <w:rFonts w:ascii="Arial" w:hAnsi="Arial" w:cs="Arial"/>
                <w:color w:val="000000"/>
                <w:sz w:val="18"/>
                <w:szCs w:val="18"/>
              </w:rPr>
              <w:t>)</w:t>
            </w:r>
            <w:r w:rsidR="007C6AC1" w:rsidRPr="007535E3">
              <w:rPr>
                <w:rFonts w:ascii="Arial" w:hAnsi="Arial" w:cs="Arial"/>
                <w:color w:val="000000"/>
                <w:sz w:val="18"/>
                <w:szCs w:val="18"/>
              </w:rPr>
              <w:t xml:space="preserve"> </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rPr>
                <w:rFonts w:hint="eastAsia"/>
                <w:lang w:eastAsia="ja-JP"/>
              </w:rPr>
              <w:t>BS</w:t>
            </w:r>
            <w:r w:rsidRPr="007535E3">
              <w:t xml:space="preserve"> antenna element gain pattern</w:t>
            </w:r>
          </w:p>
        </w:tc>
        <w:tc>
          <w:tcPr>
            <w:tcW w:w="6166" w:type="dxa"/>
            <w:shd w:val="clear" w:color="auto" w:fill="auto"/>
            <w:vAlign w:val="center"/>
          </w:tcPr>
          <w:p w:rsidR="007C6AC1" w:rsidRPr="007535E3" w:rsidRDefault="007C6AC1" w:rsidP="007B5257">
            <w:pPr>
              <w:spacing w:after="0"/>
              <w:rPr>
                <w:rFonts w:ascii="Arial" w:hAnsi="Arial" w:cs="Arial"/>
                <w:color w:val="000000"/>
                <w:sz w:val="18"/>
                <w:szCs w:val="18"/>
                <w:lang w:eastAsia="ja-JP"/>
              </w:rPr>
            </w:pPr>
            <w:r w:rsidRPr="007535E3">
              <w:rPr>
                <w:rFonts w:ascii="Arial" w:hAnsi="Arial" w:cs="Arial"/>
                <w:color w:val="000000"/>
                <w:sz w:val="18"/>
                <w:szCs w:val="18"/>
              </w:rPr>
              <w:t xml:space="preserve">See </w:t>
            </w:r>
            <w:r w:rsidRPr="007535E3">
              <w:rPr>
                <w:rFonts w:ascii="Arial" w:hAnsi="Arial" w:cs="Arial" w:hint="eastAsia"/>
                <w:color w:val="000000"/>
                <w:sz w:val="18"/>
                <w:szCs w:val="18"/>
                <w:lang w:eastAsia="ja-JP"/>
              </w:rPr>
              <w:t xml:space="preserve">Table A.2.1-6 </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t>UE antenna element gain pattern</w:t>
            </w:r>
          </w:p>
        </w:tc>
        <w:tc>
          <w:tcPr>
            <w:tcW w:w="6166" w:type="dxa"/>
            <w:shd w:val="clear" w:color="auto" w:fill="auto"/>
            <w:vAlign w:val="center"/>
          </w:tcPr>
          <w:p w:rsidR="007C6AC1" w:rsidRPr="007535E3" w:rsidRDefault="007C6AC1" w:rsidP="007B5257">
            <w:pPr>
              <w:spacing w:after="0"/>
              <w:rPr>
                <w:rFonts w:ascii="Arial" w:hAnsi="Arial" w:cs="Arial"/>
                <w:color w:val="000000"/>
                <w:sz w:val="18"/>
                <w:szCs w:val="18"/>
                <w:lang w:eastAsia="ja-JP"/>
              </w:rPr>
            </w:pPr>
            <w:r w:rsidRPr="007535E3">
              <w:rPr>
                <w:rFonts w:ascii="Arial" w:hAnsi="Arial" w:cs="Arial"/>
                <w:color w:val="000000"/>
                <w:sz w:val="18"/>
                <w:szCs w:val="18"/>
              </w:rPr>
              <w:t xml:space="preserve">See </w:t>
            </w:r>
            <w:r w:rsidRPr="007535E3">
              <w:rPr>
                <w:rFonts w:ascii="Arial" w:hAnsi="Arial" w:cs="Arial" w:hint="eastAsia"/>
                <w:color w:val="000000"/>
                <w:sz w:val="18"/>
                <w:szCs w:val="18"/>
                <w:lang w:eastAsia="ja-JP"/>
              </w:rPr>
              <w:t>Table A.2.1-8</w:t>
            </w:r>
          </w:p>
        </w:tc>
      </w:tr>
    </w:tbl>
    <w:p w:rsidR="00747F6B" w:rsidRPr="007535E3" w:rsidRDefault="00747F6B" w:rsidP="009248C4">
      <w:pPr>
        <w:spacing w:after="120"/>
        <w:rPr>
          <w:rFonts w:eastAsia="MS UI Gothic"/>
          <w:lang w:eastAsia="ja-JP"/>
        </w:rPr>
      </w:pPr>
    </w:p>
    <w:p w:rsidR="00960CDA" w:rsidRPr="003C4164" w:rsidRDefault="00CF4B0B" w:rsidP="009248C4">
      <w:pPr>
        <w:pStyle w:val="1"/>
        <w:spacing w:before="0" w:after="120"/>
        <w:rPr>
          <w:rFonts w:ascii="Calibri" w:eastAsia="新細明體" w:hAnsi="Calibri"/>
          <w:lang w:eastAsia="zh-TW"/>
        </w:rPr>
      </w:pPr>
      <w:r w:rsidRPr="003C4164">
        <w:rPr>
          <w:rFonts w:ascii="Calibri" w:hAnsi="Calibri"/>
        </w:rPr>
        <w:t>3</w:t>
      </w:r>
      <w:r w:rsidR="00960CDA" w:rsidRPr="003C4164">
        <w:rPr>
          <w:rFonts w:ascii="Calibri" w:hAnsi="Calibri"/>
        </w:rPr>
        <w:tab/>
      </w:r>
      <w:r w:rsidRPr="003C4164">
        <w:rPr>
          <w:rFonts w:ascii="Calibri" w:hAnsi="Calibri"/>
        </w:rPr>
        <w:t>Simulation Results</w:t>
      </w:r>
    </w:p>
    <w:p w:rsidR="009E60E9" w:rsidRDefault="00053C58" w:rsidP="009248C4">
      <w:pPr>
        <w:spacing w:after="120"/>
        <w:jc w:val="both"/>
        <w:rPr>
          <w:rFonts w:ascii="Calibri" w:hAnsi="Calibri"/>
        </w:rPr>
      </w:pPr>
      <w:r>
        <w:rPr>
          <w:rFonts w:ascii="Calibri" w:hAnsi="Calibri"/>
        </w:rPr>
        <w:t xml:space="preserve">A summary of the </w:t>
      </w:r>
      <w:r w:rsidRPr="002401CE">
        <w:rPr>
          <w:rFonts w:ascii="Calibri" w:hAnsi="Calibri"/>
        </w:rPr>
        <w:t>20th percentile, 50th percentile and 90th percentile of CDF for number of cells to be detected and number of beams to be detected</w:t>
      </w:r>
      <w:r>
        <w:rPr>
          <w:rFonts w:ascii="Calibri" w:hAnsi="Calibri"/>
        </w:rPr>
        <w:t xml:space="preserve"> are provided in Table 1. As can be observed, most of the detectable beams are from serving cells. From the perspective of mobility, UE does not needs to measure a large amounts of beams from serving cells. Some of the beams can be handled by beam management rather than RRM.</w:t>
      </w:r>
    </w:p>
    <w:p w:rsidR="009E60E9" w:rsidRDefault="009E60E9" w:rsidP="009248C4">
      <w:pPr>
        <w:spacing w:after="120"/>
        <w:jc w:val="both"/>
        <w:rPr>
          <w:rFonts w:ascii="Calibri" w:hAnsi="Calibri"/>
        </w:rPr>
      </w:pPr>
    </w:p>
    <w:p w:rsidR="009E60E9" w:rsidRDefault="009E60E9" w:rsidP="009E60E9">
      <w:pPr>
        <w:spacing w:after="120"/>
        <w:jc w:val="center"/>
        <w:rPr>
          <w:rFonts w:ascii="Calibri" w:hAnsi="Calibri"/>
        </w:rPr>
      </w:pPr>
      <w:r>
        <w:rPr>
          <w:rFonts w:ascii="Calibri" w:hAnsi="Calibri"/>
        </w:rPr>
        <w:t xml:space="preserve">Table1 x%-ile CDF of number of detectable cell and detectable beams  </w:t>
      </w:r>
    </w:p>
    <w:tbl>
      <w:tblPr>
        <w:tblW w:w="10195" w:type="dxa"/>
        <w:jc w:val="center"/>
        <w:tblLayout w:type="fixed"/>
        <w:tblCellMar>
          <w:left w:w="0" w:type="dxa"/>
          <w:right w:w="0" w:type="dxa"/>
        </w:tblCellMar>
        <w:tblLook w:val="0420" w:firstRow="1" w:lastRow="0" w:firstColumn="0" w:lastColumn="0" w:noHBand="0" w:noVBand="1"/>
      </w:tblPr>
      <w:tblGrid>
        <w:gridCol w:w="948"/>
        <w:gridCol w:w="616"/>
        <w:gridCol w:w="616"/>
        <w:gridCol w:w="617"/>
        <w:gridCol w:w="616"/>
        <w:gridCol w:w="617"/>
        <w:gridCol w:w="616"/>
        <w:gridCol w:w="617"/>
        <w:gridCol w:w="616"/>
        <w:gridCol w:w="617"/>
        <w:gridCol w:w="616"/>
        <w:gridCol w:w="617"/>
        <w:gridCol w:w="616"/>
        <w:gridCol w:w="617"/>
        <w:gridCol w:w="616"/>
        <w:gridCol w:w="617"/>
      </w:tblGrid>
      <w:tr w:rsidR="009E60E9" w:rsidRPr="007F1229" w:rsidTr="009E60E9">
        <w:trPr>
          <w:trHeight w:val="20"/>
          <w:jc w:val="center"/>
        </w:trPr>
        <w:tc>
          <w:tcPr>
            <w:tcW w:w="10195" w:type="dxa"/>
            <w:gridSpan w:val="16"/>
            <w:tcBorders>
              <w:top w:val="single" w:sz="8" w:space="0" w:color="000000"/>
              <w:left w:val="single" w:sz="8" w:space="0" w:color="000000"/>
              <w:right w:val="single" w:sz="8" w:space="0" w:color="000000"/>
            </w:tcBorders>
            <w:shd w:val="clear" w:color="auto" w:fill="FBD4B4" w:themeFill="accent6" w:themeFillTint="66"/>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r>
              <w:rPr>
                <w:rFonts w:ascii="Calibri" w:hAnsi="Calibri"/>
              </w:rPr>
              <w:t>16 Tx beams</w:t>
            </w:r>
            <w:r w:rsidR="00811AC7">
              <w:rPr>
                <w:rFonts w:ascii="Calibri" w:hAnsi="Calibri"/>
              </w:rPr>
              <w:t xml:space="preserve"> per cell</w:t>
            </w:r>
          </w:p>
        </w:tc>
      </w:tr>
      <w:tr w:rsidR="009E60E9" w:rsidRPr="007F1229" w:rsidTr="00D07296">
        <w:trPr>
          <w:trHeight w:val="20"/>
          <w:jc w:val="center"/>
        </w:trPr>
        <w:tc>
          <w:tcPr>
            <w:tcW w:w="948" w:type="dxa"/>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9E60E9" w:rsidRPr="00042CD1" w:rsidRDefault="009E60E9" w:rsidP="00D07296">
            <w:pPr>
              <w:spacing w:after="0"/>
              <w:jc w:val="center"/>
              <w:rPr>
                <w:rFonts w:ascii="Calibri" w:hAnsi="Calibri"/>
              </w:rPr>
            </w:pPr>
          </w:p>
        </w:tc>
        <w:tc>
          <w:tcPr>
            <w:tcW w:w="1849" w:type="dxa"/>
            <w:gridSpan w:val="3"/>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9E60E9" w:rsidRPr="00042CD1" w:rsidRDefault="009E60E9" w:rsidP="00D07296">
            <w:pPr>
              <w:spacing w:after="0"/>
              <w:jc w:val="center"/>
              <w:rPr>
                <w:rFonts w:ascii="Calibri" w:hAnsi="Calibri"/>
              </w:rPr>
            </w:pPr>
            <w:r w:rsidRPr="00042CD1">
              <w:rPr>
                <w:rFonts w:ascii="Calibri" w:hAnsi="Calibri"/>
              </w:rPr>
              <w:t># of detectable cells</w:t>
            </w:r>
          </w:p>
        </w:tc>
        <w:tc>
          <w:tcPr>
            <w:tcW w:w="3699" w:type="dxa"/>
            <w:gridSpan w:val="6"/>
            <w:tcBorders>
              <w:top w:val="single" w:sz="8" w:space="0" w:color="000000"/>
              <w:left w:val="single" w:sz="8" w:space="0" w:color="000000"/>
              <w:bottom w:val="nil"/>
              <w:right w:val="single" w:sz="8" w:space="0" w:color="000000"/>
            </w:tcBorders>
            <w:shd w:val="clear" w:color="auto" w:fill="DCE6F2"/>
            <w:vAlign w:val="center"/>
          </w:tcPr>
          <w:p w:rsidR="009E60E9" w:rsidRPr="00042CD1" w:rsidRDefault="009E60E9" w:rsidP="00D07296">
            <w:pPr>
              <w:spacing w:after="0"/>
              <w:jc w:val="center"/>
              <w:rPr>
                <w:rFonts w:ascii="Calibri" w:hAnsi="Calibri"/>
                <w:lang w:eastAsia="zh-TW"/>
              </w:rPr>
            </w:pPr>
            <w:r w:rsidRPr="00042CD1">
              <w:rPr>
                <w:rFonts w:ascii="Calibri" w:hAnsi="Calibri"/>
              </w:rPr>
              <w:t>total # of detectable beams</w:t>
            </w:r>
          </w:p>
        </w:tc>
        <w:tc>
          <w:tcPr>
            <w:tcW w:w="1849" w:type="dxa"/>
            <w:gridSpan w:val="3"/>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9E60E9" w:rsidRPr="00042CD1" w:rsidRDefault="009E60E9" w:rsidP="00D07296">
            <w:pPr>
              <w:spacing w:after="0"/>
              <w:jc w:val="center"/>
              <w:rPr>
                <w:rFonts w:ascii="Calibri" w:hAnsi="Calibri"/>
              </w:rPr>
            </w:pPr>
            <w:r w:rsidRPr="00042CD1">
              <w:rPr>
                <w:rFonts w:ascii="Calibri" w:hAnsi="Calibri"/>
              </w:rPr>
              <w:t># of detectable beams per serving cell</w:t>
            </w:r>
          </w:p>
        </w:tc>
        <w:tc>
          <w:tcPr>
            <w:tcW w:w="1850" w:type="dxa"/>
            <w:gridSpan w:val="3"/>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9E60E9" w:rsidRPr="00042CD1" w:rsidRDefault="009E60E9" w:rsidP="00D07296">
            <w:pPr>
              <w:spacing w:after="0"/>
              <w:jc w:val="center"/>
              <w:rPr>
                <w:rFonts w:ascii="Calibri" w:hAnsi="Calibri"/>
              </w:rPr>
            </w:pPr>
            <w:r w:rsidRPr="00042CD1">
              <w:rPr>
                <w:rFonts w:ascii="Calibri" w:hAnsi="Calibri"/>
              </w:rPr>
              <w:t># of detectable beams per neighbor cell</w:t>
            </w:r>
          </w:p>
        </w:tc>
      </w:tr>
      <w:tr w:rsidR="009E60E9" w:rsidRPr="007F1229" w:rsidTr="00D07296">
        <w:trPr>
          <w:trHeight w:val="20"/>
          <w:jc w:val="center"/>
        </w:trPr>
        <w:tc>
          <w:tcPr>
            <w:tcW w:w="948" w:type="dxa"/>
            <w:vMerge/>
            <w:tcBorders>
              <w:left w:val="single" w:sz="8" w:space="0" w:color="000000"/>
              <w:bottom w:val="single" w:sz="4" w:space="0" w:color="auto"/>
              <w:right w:val="single" w:sz="8" w:space="0" w:color="000000"/>
            </w:tcBorders>
            <w:shd w:val="clear" w:color="auto" w:fill="DCE6F2"/>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p>
        </w:tc>
        <w:tc>
          <w:tcPr>
            <w:tcW w:w="1849" w:type="dxa"/>
            <w:gridSpan w:val="3"/>
            <w:vMerge/>
            <w:tcBorders>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p>
        </w:tc>
        <w:tc>
          <w:tcPr>
            <w:tcW w:w="1849" w:type="dxa"/>
            <w:gridSpan w:val="3"/>
            <w:tcBorders>
              <w:top w:val="single" w:sz="8" w:space="0" w:color="000000"/>
              <w:left w:val="single" w:sz="8" w:space="0" w:color="000000"/>
              <w:bottom w:val="nil"/>
              <w:right w:val="single" w:sz="8" w:space="0" w:color="000000"/>
            </w:tcBorders>
            <w:shd w:val="clear" w:color="auto" w:fill="DCE6F2"/>
            <w:vAlign w:val="center"/>
          </w:tcPr>
          <w:p w:rsidR="009E60E9" w:rsidRPr="00042CD1" w:rsidRDefault="009E60E9" w:rsidP="00D07296">
            <w:pPr>
              <w:spacing w:after="0"/>
              <w:jc w:val="center"/>
              <w:rPr>
                <w:rFonts w:ascii="Calibri" w:hAnsi="Calibri"/>
              </w:rPr>
            </w:pPr>
            <w:r>
              <w:rPr>
                <w:rFonts w:ascii="Calibri" w:hAnsi="Calibri" w:hint="eastAsia"/>
                <w:lang w:eastAsia="zh-TW"/>
              </w:rPr>
              <w:t xml:space="preserve">with </w:t>
            </w:r>
            <w:r>
              <w:rPr>
                <w:rFonts w:ascii="Calibri" w:hAnsi="Calibri"/>
                <w:lang w:eastAsia="zh-TW"/>
              </w:rPr>
              <w:t>serving</w:t>
            </w:r>
            <w:r>
              <w:rPr>
                <w:rFonts w:ascii="Calibri" w:hAnsi="Calibri" w:hint="eastAsia"/>
                <w:lang w:eastAsia="zh-TW"/>
              </w:rPr>
              <w:t xml:space="preserve"> cell</w:t>
            </w:r>
          </w:p>
        </w:tc>
        <w:tc>
          <w:tcPr>
            <w:tcW w:w="1850" w:type="dxa"/>
            <w:gridSpan w:val="3"/>
            <w:tcBorders>
              <w:top w:val="single" w:sz="8" w:space="0" w:color="000000"/>
              <w:left w:val="single" w:sz="8" w:space="0" w:color="000000"/>
              <w:bottom w:val="nil"/>
              <w:right w:val="single" w:sz="8" w:space="0" w:color="000000"/>
            </w:tcBorders>
            <w:shd w:val="clear" w:color="auto" w:fill="DCE6F2"/>
            <w:vAlign w:val="center"/>
          </w:tcPr>
          <w:p w:rsidR="009E60E9" w:rsidRPr="00042CD1" w:rsidRDefault="009E60E9" w:rsidP="00D07296">
            <w:pPr>
              <w:spacing w:after="0"/>
              <w:jc w:val="center"/>
              <w:rPr>
                <w:rFonts w:ascii="Calibri" w:hAnsi="Calibri"/>
              </w:rPr>
            </w:pPr>
            <w:r>
              <w:rPr>
                <w:rFonts w:ascii="Calibri" w:hAnsi="Calibri" w:hint="eastAsia"/>
                <w:lang w:eastAsia="zh-TW"/>
              </w:rPr>
              <w:t xml:space="preserve">without </w:t>
            </w:r>
            <w:r>
              <w:rPr>
                <w:rFonts w:ascii="Calibri" w:hAnsi="Calibri"/>
                <w:lang w:eastAsia="zh-TW"/>
              </w:rPr>
              <w:t>serving</w:t>
            </w:r>
            <w:r>
              <w:rPr>
                <w:rFonts w:ascii="Calibri" w:hAnsi="Calibri" w:hint="eastAsia"/>
                <w:lang w:eastAsia="zh-TW"/>
              </w:rPr>
              <w:t xml:space="preserve"> cell</w:t>
            </w:r>
          </w:p>
        </w:tc>
        <w:tc>
          <w:tcPr>
            <w:tcW w:w="1849" w:type="dxa"/>
            <w:gridSpan w:val="3"/>
            <w:vMerge/>
            <w:tcBorders>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p>
        </w:tc>
        <w:tc>
          <w:tcPr>
            <w:tcW w:w="1850" w:type="dxa"/>
            <w:gridSpan w:val="3"/>
            <w:vMerge/>
            <w:tcBorders>
              <w:left w:val="single" w:sz="8" w:space="0" w:color="000000"/>
              <w:bottom w:val="nil"/>
              <w:right w:val="single" w:sz="8" w:space="0" w:color="000000"/>
            </w:tcBorders>
            <w:shd w:val="clear" w:color="auto" w:fill="DCE6F2"/>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p>
        </w:tc>
      </w:tr>
      <w:tr w:rsidR="009E60E9" w:rsidRPr="007F1229" w:rsidTr="00D07296">
        <w:trPr>
          <w:trHeight w:val="20"/>
          <w:jc w:val="center"/>
        </w:trPr>
        <w:tc>
          <w:tcPr>
            <w:tcW w:w="948" w:type="dxa"/>
            <w:tcBorders>
              <w:top w:val="single" w:sz="4" w:space="0" w:color="auto"/>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r w:rsidRPr="00042CD1">
              <w:rPr>
                <w:rFonts w:ascii="Calibri" w:hAnsi="Calibri"/>
              </w:rPr>
              <w:t>x%-ile CDF</w:t>
            </w:r>
          </w:p>
        </w:tc>
        <w:tc>
          <w:tcPr>
            <w:tcW w:w="616" w:type="dxa"/>
            <w:tcBorders>
              <w:top w:val="single" w:sz="8" w:space="0" w:color="000000"/>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4" w:space="0" w:color="auto"/>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20</w:t>
            </w:r>
          </w:p>
        </w:tc>
        <w:tc>
          <w:tcPr>
            <w:tcW w:w="616" w:type="dxa"/>
            <w:tcBorders>
              <w:top w:val="single" w:sz="8" w:space="0" w:color="000000"/>
              <w:left w:val="single" w:sz="4" w:space="0" w:color="auto"/>
              <w:bottom w:val="single" w:sz="8" w:space="0" w:color="000000"/>
              <w:right w:val="single" w:sz="4" w:space="0" w:color="auto"/>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50</w:t>
            </w:r>
          </w:p>
        </w:tc>
        <w:tc>
          <w:tcPr>
            <w:tcW w:w="617" w:type="dxa"/>
            <w:tcBorders>
              <w:top w:val="single" w:sz="8" w:space="0" w:color="000000"/>
              <w:left w:val="single" w:sz="4" w:space="0" w:color="auto"/>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9E60E9" w:rsidRPr="00042CD1" w:rsidRDefault="009E60E9" w:rsidP="00D07296">
            <w:pPr>
              <w:spacing w:after="0"/>
              <w:jc w:val="center"/>
              <w:rPr>
                <w:rFonts w:ascii="Calibri" w:hAnsi="Calibri"/>
              </w:rPr>
            </w:pPr>
            <w:r w:rsidRPr="00042CD1">
              <w:rPr>
                <w:rFonts w:ascii="Calibri" w:hAnsi="Calibri"/>
              </w:rPr>
              <w:t>90</w:t>
            </w:r>
          </w:p>
        </w:tc>
      </w:tr>
      <w:tr w:rsidR="009E60E9" w:rsidRPr="007F1229" w:rsidTr="00D07296">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60E9" w:rsidRPr="00042CD1" w:rsidRDefault="009E60E9" w:rsidP="00D07296">
            <w:pPr>
              <w:spacing w:after="0"/>
              <w:jc w:val="center"/>
              <w:rPr>
                <w:rFonts w:ascii="Calibri" w:hAnsi="Calibri"/>
              </w:rPr>
            </w:pPr>
            <w:r w:rsidRPr="00042CD1">
              <w:rPr>
                <w:rFonts w:ascii="Calibri" w:hAnsi="Calibri"/>
              </w:rPr>
              <w:t>cell edge</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r>
              <w:rPr>
                <w:rFonts w:ascii="Calibri" w:hAnsi="Calibri"/>
              </w:rPr>
              <w:t>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1</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053C58" w:rsidP="00D07296">
            <w:pPr>
              <w:spacing w:after="0"/>
              <w:jc w:val="center"/>
              <w:rPr>
                <w:rFonts w:ascii="Calibri" w:hAnsi="Calibri"/>
              </w:rPr>
            </w:pPr>
            <w:r>
              <w:rPr>
                <w:rFonts w:ascii="Calibri" w:hAnsi="Calibri"/>
              </w:rPr>
              <w:t>3</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1</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053C58" w:rsidP="00D07296">
            <w:pPr>
              <w:spacing w:after="0"/>
              <w:jc w:val="center"/>
              <w:rPr>
                <w:rFonts w:ascii="Calibri" w:hAnsi="Calibri"/>
              </w:rPr>
            </w:pPr>
            <w:r>
              <w:rPr>
                <w:rFonts w:ascii="Calibri" w:hAnsi="Calibri"/>
              </w:rPr>
              <w:t>5</w:t>
            </w:r>
          </w:p>
        </w:tc>
        <w:tc>
          <w:tcPr>
            <w:tcW w:w="617" w:type="dxa"/>
            <w:tcBorders>
              <w:top w:val="single" w:sz="8" w:space="0" w:color="000000"/>
              <w:left w:val="single" w:sz="8" w:space="0" w:color="000000"/>
              <w:bottom w:val="single" w:sz="8" w:space="0" w:color="000000"/>
              <w:right w:val="single" w:sz="4" w:space="0" w:color="auto"/>
            </w:tcBorders>
            <w:vAlign w:val="center"/>
          </w:tcPr>
          <w:p w:rsidR="009E60E9" w:rsidRPr="00042CD1" w:rsidRDefault="009E60E9" w:rsidP="00D07296">
            <w:pPr>
              <w:spacing w:after="0"/>
              <w:jc w:val="center"/>
              <w:rPr>
                <w:rFonts w:ascii="Calibri" w:hAnsi="Calibri"/>
              </w:rPr>
            </w:pPr>
            <w:r>
              <w:rPr>
                <w:rFonts w:ascii="Calibri" w:hAnsi="Calibri"/>
              </w:rPr>
              <w:t>0</w:t>
            </w:r>
          </w:p>
        </w:tc>
        <w:tc>
          <w:tcPr>
            <w:tcW w:w="616" w:type="dxa"/>
            <w:tcBorders>
              <w:top w:val="single" w:sz="8" w:space="0" w:color="000000"/>
              <w:left w:val="single" w:sz="4" w:space="0" w:color="auto"/>
              <w:bottom w:val="single" w:sz="8" w:space="0" w:color="000000"/>
              <w:right w:val="single" w:sz="4" w:space="0" w:color="auto"/>
            </w:tcBorders>
            <w:vAlign w:val="center"/>
          </w:tcPr>
          <w:p w:rsidR="009E60E9" w:rsidRPr="00042CD1" w:rsidRDefault="009E60E9" w:rsidP="00D07296">
            <w:pPr>
              <w:spacing w:after="0"/>
              <w:jc w:val="center"/>
              <w:rPr>
                <w:rFonts w:ascii="Calibri" w:hAnsi="Calibri"/>
              </w:rPr>
            </w:pPr>
            <w:r>
              <w:rPr>
                <w:rFonts w:ascii="Calibri" w:hAnsi="Calibri"/>
              </w:rPr>
              <w:t>0</w:t>
            </w:r>
          </w:p>
        </w:tc>
        <w:tc>
          <w:tcPr>
            <w:tcW w:w="617" w:type="dxa"/>
            <w:tcBorders>
              <w:top w:val="single" w:sz="8" w:space="0" w:color="000000"/>
              <w:left w:val="single" w:sz="4" w:space="0" w:color="auto"/>
              <w:bottom w:val="single" w:sz="8" w:space="0" w:color="000000"/>
              <w:right w:val="single" w:sz="8" w:space="0" w:color="000000"/>
            </w:tcBorders>
            <w:vAlign w:val="center"/>
          </w:tcPr>
          <w:p w:rsidR="009E60E9" w:rsidRPr="00042CD1" w:rsidRDefault="00053C58" w:rsidP="00D07296">
            <w:pPr>
              <w:spacing w:after="0"/>
              <w:jc w:val="center"/>
              <w:rPr>
                <w:rFonts w:ascii="Calibri" w:hAnsi="Calibri"/>
              </w:rPr>
            </w:pPr>
            <w:r>
              <w:rPr>
                <w:rFonts w:ascii="Calibri" w:hAnsi="Calibri"/>
              </w:rPr>
              <w:t>3</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0</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0</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0</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0</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053C58" w:rsidP="00D07296">
            <w:pPr>
              <w:spacing w:after="0"/>
              <w:jc w:val="center"/>
              <w:rPr>
                <w:rFonts w:ascii="Calibri" w:hAnsi="Calibri"/>
              </w:rPr>
            </w:pPr>
            <w:r>
              <w:rPr>
                <w:rFonts w:ascii="Calibri" w:hAnsi="Calibri"/>
              </w:rPr>
              <w:t>3</w:t>
            </w:r>
          </w:p>
        </w:tc>
      </w:tr>
      <w:tr w:rsidR="009E60E9" w:rsidRPr="007F1229" w:rsidTr="00D07296">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E60E9" w:rsidRPr="00042CD1" w:rsidRDefault="009E60E9" w:rsidP="00D07296">
            <w:pPr>
              <w:spacing w:after="0"/>
              <w:jc w:val="center"/>
              <w:rPr>
                <w:rFonts w:ascii="Calibri" w:hAnsi="Calibri"/>
              </w:rPr>
            </w:pPr>
            <w:r w:rsidRPr="00042CD1">
              <w:rPr>
                <w:rFonts w:ascii="Calibri" w:hAnsi="Calibri"/>
              </w:rPr>
              <w:t>all</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Pr="00042CD1" w:rsidRDefault="009E60E9" w:rsidP="00D07296">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3</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053C58" w:rsidP="00D07296">
            <w:pPr>
              <w:spacing w:after="0"/>
              <w:jc w:val="center"/>
              <w:rPr>
                <w:rFonts w:ascii="Calibri" w:hAnsi="Calibri"/>
              </w:rPr>
            </w:pPr>
            <w:r>
              <w:rPr>
                <w:rFonts w:ascii="Calibri" w:hAnsi="Calibri"/>
              </w:rPr>
              <w:t>5</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5</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13</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23</w:t>
            </w:r>
          </w:p>
        </w:tc>
        <w:tc>
          <w:tcPr>
            <w:tcW w:w="617" w:type="dxa"/>
            <w:tcBorders>
              <w:top w:val="single" w:sz="8" w:space="0" w:color="000000"/>
              <w:left w:val="single" w:sz="8" w:space="0" w:color="000000"/>
              <w:bottom w:val="single" w:sz="8" w:space="0" w:color="000000"/>
              <w:right w:val="single" w:sz="4" w:space="0" w:color="auto"/>
            </w:tcBorders>
          </w:tcPr>
          <w:p w:rsidR="009E60E9" w:rsidRDefault="009E60E9" w:rsidP="00D07296">
            <w:pPr>
              <w:spacing w:after="0"/>
              <w:jc w:val="center"/>
              <w:rPr>
                <w:rFonts w:ascii="Calibri" w:hAnsi="Calibri"/>
                <w:lang w:eastAsia="zh-TW"/>
              </w:rPr>
            </w:pPr>
            <w:r>
              <w:rPr>
                <w:rFonts w:ascii="Calibri" w:hAnsi="Calibri" w:hint="eastAsia"/>
                <w:lang w:eastAsia="zh-TW"/>
              </w:rPr>
              <w:t>1</w:t>
            </w:r>
          </w:p>
        </w:tc>
        <w:tc>
          <w:tcPr>
            <w:tcW w:w="616" w:type="dxa"/>
            <w:tcBorders>
              <w:top w:val="single" w:sz="8" w:space="0" w:color="000000"/>
              <w:left w:val="single" w:sz="4" w:space="0" w:color="auto"/>
              <w:bottom w:val="single" w:sz="8" w:space="0" w:color="000000"/>
              <w:right w:val="single" w:sz="4" w:space="0" w:color="auto"/>
            </w:tcBorders>
          </w:tcPr>
          <w:p w:rsidR="009E60E9" w:rsidRDefault="009E60E9" w:rsidP="00D07296">
            <w:pPr>
              <w:spacing w:after="0"/>
              <w:jc w:val="center"/>
              <w:rPr>
                <w:rFonts w:ascii="Calibri" w:hAnsi="Calibri"/>
                <w:lang w:eastAsia="zh-TW"/>
              </w:rPr>
            </w:pPr>
            <w:r>
              <w:rPr>
                <w:rFonts w:ascii="Calibri" w:hAnsi="Calibri" w:hint="eastAsia"/>
                <w:lang w:eastAsia="zh-TW"/>
              </w:rPr>
              <w:t>5</w:t>
            </w:r>
          </w:p>
        </w:tc>
        <w:tc>
          <w:tcPr>
            <w:tcW w:w="617" w:type="dxa"/>
            <w:tcBorders>
              <w:top w:val="single" w:sz="8" w:space="0" w:color="000000"/>
              <w:left w:val="single" w:sz="4" w:space="0" w:color="auto"/>
              <w:bottom w:val="single" w:sz="8" w:space="0" w:color="000000"/>
              <w:right w:val="single" w:sz="8" w:space="0" w:color="000000"/>
            </w:tcBorders>
          </w:tcPr>
          <w:p w:rsidR="009E60E9" w:rsidRDefault="009E60E9" w:rsidP="00053C58">
            <w:pPr>
              <w:spacing w:after="0"/>
              <w:jc w:val="center"/>
              <w:rPr>
                <w:rFonts w:ascii="Calibri" w:hAnsi="Calibri"/>
                <w:lang w:eastAsia="zh-TW"/>
              </w:rPr>
            </w:pPr>
            <w:r>
              <w:rPr>
                <w:rFonts w:ascii="Calibri" w:hAnsi="Calibri" w:hint="eastAsia"/>
                <w:lang w:eastAsia="zh-TW"/>
              </w:rPr>
              <w:t>1</w:t>
            </w:r>
            <w:r w:rsidR="00053C58">
              <w:rPr>
                <w:rFonts w:ascii="Calibri" w:hAnsi="Calibri"/>
                <w:lang w:eastAsia="zh-TW"/>
              </w:rPr>
              <w:t>5</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6</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7</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13</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Pr="00042CD1" w:rsidRDefault="009E60E9" w:rsidP="00D07296">
            <w:pPr>
              <w:spacing w:after="0"/>
              <w:jc w:val="center"/>
              <w:rPr>
                <w:rFonts w:ascii="Calibri" w:hAnsi="Calibri"/>
              </w:rPr>
            </w:pPr>
            <w:r>
              <w:rPr>
                <w:rFonts w:ascii="Calibri" w:hAnsi="Calibri"/>
              </w:rPr>
              <w:t>5</w:t>
            </w:r>
          </w:p>
        </w:tc>
      </w:tr>
      <w:tr w:rsidR="009E60E9" w:rsidRPr="007F1229" w:rsidTr="009E60E9">
        <w:trPr>
          <w:trHeight w:val="20"/>
          <w:jc w:val="center"/>
        </w:trPr>
        <w:tc>
          <w:tcPr>
            <w:tcW w:w="10195" w:type="dxa"/>
            <w:gridSpan w:val="16"/>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72" w:type="dxa"/>
              <w:left w:w="144" w:type="dxa"/>
              <w:bottom w:w="72" w:type="dxa"/>
              <w:right w:w="144" w:type="dxa"/>
            </w:tcMar>
            <w:vAlign w:val="center"/>
          </w:tcPr>
          <w:p w:rsidR="009E60E9" w:rsidRDefault="009E60E9" w:rsidP="00D07296">
            <w:pPr>
              <w:spacing w:after="0"/>
              <w:jc w:val="center"/>
              <w:rPr>
                <w:rFonts w:ascii="Calibri" w:hAnsi="Calibri"/>
              </w:rPr>
            </w:pPr>
            <w:r>
              <w:rPr>
                <w:rFonts w:ascii="Calibri" w:hAnsi="Calibri"/>
              </w:rPr>
              <w:t>32 Tx beams</w:t>
            </w:r>
            <w:r w:rsidR="00811AC7">
              <w:rPr>
                <w:rFonts w:ascii="Calibri" w:hAnsi="Calibri"/>
              </w:rPr>
              <w:t xml:space="preserve"> per cell</w:t>
            </w:r>
          </w:p>
        </w:tc>
      </w:tr>
      <w:tr w:rsidR="009E60E9" w:rsidRPr="007F1229" w:rsidTr="009E60E9">
        <w:trPr>
          <w:trHeight w:val="20"/>
          <w:jc w:val="center"/>
        </w:trPr>
        <w:tc>
          <w:tcPr>
            <w:tcW w:w="948" w:type="dxa"/>
            <w:vMerge w:val="restart"/>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tcPr>
          <w:p w:rsidR="009E60E9" w:rsidRPr="00042CD1" w:rsidRDefault="009E60E9" w:rsidP="009E60E9">
            <w:pPr>
              <w:spacing w:after="0"/>
              <w:jc w:val="center"/>
              <w:rPr>
                <w:rFonts w:ascii="Calibri" w:hAnsi="Calibri"/>
              </w:rPr>
            </w:pPr>
          </w:p>
        </w:tc>
        <w:tc>
          <w:tcPr>
            <w:tcW w:w="1849" w:type="dxa"/>
            <w:gridSpan w:val="3"/>
            <w:vMerge w:val="restart"/>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tcPr>
          <w:p w:rsidR="009E60E9" w:rsidRDefault="009E60E9" w:rsidP="009E60E9">
            <w:pPr>
              <w:spacing w:after="0"/>
              <w:jc w:val="center"/>
              <w:rPr>
                <w:rFonts w:ascii="Calibri" w:hAnsi="Calibri"/>
              </w:rPr>
            </w:pPr>
            <w:r w:rsidRPr="00042CD1">
              <w:rPr>
                <w:rFonts w:ascii="Calibri" w:hAnsi="Calibri"/>
              </w:rPr>
              <w:t># of detectable cells</w:t>
            </w:r>
          </w:p>
        </w:tc>
        <w:tc>
          <w:tcPr>
            <w:tcW w:w="3699" w:type="dxa"/>
            <w:gridSpan w:val="6"/>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9E60E9" w:rsidRPr="00042CD1" w:rsidRDefault="009E60E9" w:rsidP="009E60E9">
            <w:pPr>
              <w:spacing w:after="0"/>
              <w:jc w:val="center"/>
              <w:rPr>
                <w:rFonts w:ascii="Calibri" w:hAnsi="Calibri"/>
                <w:lang w:eastAsia="zh-TW"/>
              </w:rPr>
            </w:pPr>
            <w:r w:rsidRPr="00042CD1">
              <w:rPr>
                <w:rFonts w:ascii="Calibri" w:hAnsi="Calibri"/>
              </w:rPr>
              <w:t>total # of detectable beams</w:t>
            </w:r>
          </w:p>
        </w:tc>
        <w:tc>
          <w:tcPr>
            <w:tcW w:w="1849" w:type="dxa"/>
            <w:gridSpan w:val="3"/>
            <w:vMerge w:val="restart"/>
            <w:tcBorders>
              <w:top w:val="single" w:sz="8" w:space="0" w:color="000000"/>
              <w:left w:val="single" w:sz="8" w:space="0" w:color="000000"/>
              <w:right w:val="single" w:sz="8" w:space="0" w:color="000000"/>
            </w:tcBorders>
            <w:shd w:val="clear" w:color="auto" w:fill="DBE5F1" w:themeFill="accent1" w:themeFillTint="33"/>
            <w:vAlign w:val="center"/>
          </w:tcPr>
          <w:p w:rsidR="009E60E9" w:rsidRPr="00042CD1" w:rsidRDefault="009E60E9" w:rsidP="009E60E9">
            <w:pPr>
              <w:spacing w:after="0"/>
              <w:jc w:val="center"/>
              <w:rPr>
                <w:rFonts w:ascii="Calibri" w:hAnsi="Calibri"/>
              </w:rPr>
            </w:pPr>
            <w:r w:rsidRPr="00042CD1">
              <w:rPr>
                <w:rFonts w:ascii="Calibri" w:hAnsi="Calibri"/>
              </w:rPr>
              <w:t># of detectable beams per serving cell</w:t>
            </w:r>
          </w:p>
        </w:tc>
        <w:tc>
          <w:tcPr>
            <w:tcW w:w="1850" w:type="dxa"/>
            <w:gridSpan w:val="3"/>
            <w:vMerge w:val="restart"/>
            <w:tcBorders>
              <w:top w:val="single" w:sz="8" w:space="0" w:color="000000"/>
              <w:left w:val="single" w:sz="8" w:space="0" w:color="000000"/>
              <w:right w:val="single" w:sz="8" w:space="0" w:color="000000"/>
            </w:tcBorders>
            <w:shd w:val="clear" w:color="auto" w:fill="DBE5F1" w:themeFill="accent1" w:themeFillTint="33"/>
            <w:vAlign w:val="center"/>
          </w:tcPr>
          <w:p w:rsidR="009E60E9" w:rsidRPr="00042CD1" w:rsidRDefault="009E60E9" w:rsidP="009E60E9">
            <w:pPr>
              <w:spacing w:after="0"/>
              <w:jc w:val="center"/>
              <w:rPr>
                <w:rFonts w:ascii="Calibri" w:hAnsi="Calibri"/>
              </w:rPr>
            </w:pPr>
            <w:r w:rsidRPr="00042CD1">
              <w:rPr>
                <w:rFonts w:ascii="Calibri" w:hAnsi="Calibri"/>
              </w:rPr>
              <w:t># of detectable beams per neighbor cell</w:t>
            </w:r>
          </w:p>
        </w:tc>
      </w:tr>
      <w:tr w:rsidR="009E60E9" w:rsidRPr="007F1229" w:rsidTr="009E60E9">
        <w:trPr>
          <w:trHeight w:val="20"/>
          <w:jc w:val="center"/>
        </w:trPr>
        <w:tc>
          <w:tcPr>
            <w:tcW w:w="948"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Pr="00042CD1" w:rsidRDefault="009E60E9" w:rsidP="009E60E9">
            <w:pPr>
              <w:spacing w:after="0"/>
              <w:jc w:val="center"/>
              <w:rPr>
                <w:rFonts w:ascii="Calibri" w:hAnsi="Calibri"/>
              </w:rPr>
            </w:pPr>
          </w:p>
        </w:tc>
        <w:tc>
          <w:tcPr>
            <w:tcW w:w="1849" w:type="dxa"/>
            <w:gridSpan w:val="3"/>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Default="009E60E9" w:rsidP="009E60E9">
            <w:pPr>
              <w:spacing w:after="0"/>
              <w:jc w:val="center"/>
              <w:rPr>
                <w:rFonts w:ascii="Calibri" w:hAnsi="Calibri"/>
              </w:rPr>
            </w:pPr>
          </w:p>
        </w:tc>
        <w:tc>
          <w:tcPr>
            <w:tcW w:w="1849" w:type="dxa"/>
            <w:gridSpan w:val="3"/>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9E60E9" w:rsidRDefault="009E60E9" w:rsidP="009E60E9">
            <w:pPr>
              <w:spacing w:after="0"/>
              <w:jc w:val="center"/>
              <w:rPr>
                <w:rFonts w:ascii="Calibri" w:hAnsi="Calibri"/>
              </w:rPr>
            </w:pPr>
            <w:r>
              <w:rPr>
                <w:rFonts w:ascii="Calibri" w:hAnsi="Calibri" w:hint="eastAsia"/>
                <w:lang w:eastAsia="zh-TW"/>
              </w:rPr>
              <w:t xml:space="preserve">with </w:t>
            </w:r>
            <w:r>
              <w:rPr>
                <w:rFonts w:ascii="Calibri" w:hAnsi="Calibri"/>
                <w:lang w:eastAsia="zh-TW"/>
              </w:rPr>
              <w:t>serving</w:t>
            </w:r>
            <w:r>
              <w:rPr>
                <w:rFonts w:ascii="Calibri" w:hAnsi="Calibri" w:hint="eastAsia"/>
                <w:lang w:eastAsia="zh-TW"/>
              </w:rPr>
              <w:t xml:space="preserve"> cell</w:t>
            </w:r>
          </w:p>
        </w:tc>
        <w:tc>
          <w:tcPr>
            <w:tcW w:w="1850" w:type="dxa"/>
            <w:gridSpan w:val="3"/>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9E60E9" w:rsidRDefault="009E60E9" w:rsidP="009E60E9">
            <w:pPr>
              <w:spacing w:after="0"/>
              <w:jc w:val="center"/>
              <w:rPr>
                <w:rFonts w:ascii="Calibri" w:hAnsi="Calibri"/>
                <w:lang w:eastAsia="zh-TW"/>
              </w:rPr>
            </w:pPr>
            <w:r>
              <w:rPr>
                <w:rFonts w:ascii="Calibri" w:hAnsi="Calibri" w:hint="eastAsia"/>
                <w:lang w:eastAsia="zh-TW"/>
              </w:rPr>
              <w:t xml:space="preserve">without </w:t>
            </w:r>
            <w:r>
              <w:rPr>
                <w:rFonts w:ascii="Calibri" w:hAnsi="Calibri"/>
                <w:lang w:eastAsia="zh-TW"/>
              </w:rPr>
              <w:t>serving</w:t>
            </w:r>
            <w:r>
              <w:rPr>
                <w:rFonts w:ascii="Calibri" w:hAnsi="Calibri" w:hint="eastAsia"/>
                <w:lang w:eastAsia="zh-TW"/>
              </w:rPr>
              <w:t xml:space="preserve"> cell</w:t>
            </w:r>
          </w:p>
        </w:tc>
        <w:tc>
          <w:tcPr>
            <w:tcW w:w="1849" w:type="dxa"/>
            <w:gridSpan w:val="3"/>
            <w:vMerge/>
            <w:tcBorders>
              <w:left w:val="single" w:sz="8" w:space="0" w:color="000000"/>
              <w:bottom w:val="single" w:sz="8" w:space="0" w:color="000000"/>
              <w:right w:val="single" w:sz="8" w:space="0" w:color="000000"/>
            </w:tcBorders>
            <w:shd w:val="clear" w:color="auto" w:fill="auto"/>
            <w:vAlign w:val="center"/>
          </w:tcPr>
          <w:p w:rsidR="009E60E9" w:rsidRDefault="009E60E9" w:rsidP="009E60E9">
            <w:pPr>
              <w:spacing w:after="0"/>
              <w:jc w:val="center"/>
              <w:rPr>
                <w:rFonts w:ascii="Calibri" w:hAnsi="Calibri"/>
              </w:rPr>
            </w:pPr>
          </w:p>
        </w:tc>
        <w:tc>
          <w:tcPr>
            <w:tcW w:w="1850" w:type="dxa"/>
            <w:gridSpan w:val="3"/>
            <w:vMerge/>
            <w:tcBorders>
              <w:left w:val="single" w:sz="8" w:space="0" w:color="000000"/>
              <w:bottom w:val="single" w:sz="8" w:space="0" w:color="000000"/>
              <w:right w:val="single" w:sz="8" w:space="0" w:color="000000"/>
            </w:tcBorders>
            <w:shd w:val="clear" w:color="auto" w:fill="auto"/>
            <w:vAlign w:val="center"/>
          </w:tcPr>
          <w:p w:rsidR="009E60E9" w:rsidRDefault="009E60E9" w:rsidP="009E60E9">
            <w:pPr>
              <w:spacing w:after="0"/>
              <w:jc w:val="center"/>
              <w:rPr>
                <w:rFonts w:ascii="Calibri" w:hAnsi="Calibri"/>
              </w:rPr>
            </w:pPr>
          </w:p>
        </w:tc>
      </w:tr>
      <w:tr w:rsidR="009E60E9" w:rsidRPr="007F1229" w:rsidTr="00F32380">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tcMar>
              <w:top w:w="72" w:type="dxa"/>
              <w:left w:w="144" w:type="dxa"/>
              <w:bottom w:w="72" w:type="dxa"/>
              <w:right w:w="144" w:type="dxa"/>
            </w:tcMar>
            <w:vAlign w:val="center"/>
          </w:tcPr>
          <w:p w:rsidR="009E60E9" w:rsidRPr="00042CD1" w:rsidRDefault="009E60E9" w:rsidP="009E60E9">
            <w:pPr>
              <w:spacing w:after="0"/>
              <w:jc w:val="center"/>
              <w:rPr>
                <w:rFonts w:ascii="Calibri" w:hAnsi="Calibri"/>
              </w:rPr>
            </w:pPr>
            <w:r w:rsidRPr="00042CD1">
              <w:rPr>
                <w:rFonts w:ascii="Calibri" w:hAnsi="Calibri"/>
              </w:rPr>
              <w:t>x%-ile CDF</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tcMar>
              <w:top w:w="72" w:type="dxa"/>
              <w:left w:w="144" w:type="dxa"/>
              <w:bottom w:w="72" w:type="dxa"/>
              <w:right w:w="144" w:type="dxa"/>
            </w:tcMar>
            <w:vAlign w:val="center"/>
          </w:tcPr>
          <w:p w:rsidR="009E60E9" w:rsidRPr="00042CD1" w:rsidRDefault="009E60E9" w:rsidP="009E60E9">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4" w:space="0" w:color="auto"/>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20</w:t>
            </w:r>
          </w:p>
        </w:tc>
        <w:tc>
          <w:tcPr>
            <w:tcW w:w="616" w:type="dxa"/>
            <w:tcBorders>
              <w:top w:val="single" w:sz="8" w:space="0" w:color="000000"/>
              <w:left w:val="single" w:sz="4" w:space="0" w:color="auto"/>
              <w:bottom w:val="single" w:sz="8" w:space="0" w:color="000000"/>
              <w:right w:val="single" w:sz="4" w:space="0" w:color="auto"/>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50</w:t>
            </w:r>
          </w:p>
        </w:tc>
        <w:tc>
          <w:tcPr>
            <w:tcW w:w="617" w:type="dxa"/>
            <w:tcBorders>
              <w:top w:val="single" w:sz="8" w:space="0" w:color="000000"/>
              <w:left w:val="single" w:sz="4" w:space="0" w:color="auto"/>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9E60E9" w:rsidRPr="00042CD1" w:rsidRDefault="009E60E9" w:rsidP="009E60E9">
            <w:pPr>
              <w:spacing w:after="0"/>
              <w:jc w:val="center"/>
              <w:rPr>
                <w:rFonts w:ascii="Calibri" w:hAnsi="Calibri"/>
              </w:rPr>
            </w:pPr>
            <w:r w:rsidRPr="00042CD1">
              <w:rPr>
                <w:rFonts w:ascii="Calibri" w:hAnsi="Calibri"/>
              </w:rPr>
              <w:t>90</w:t>
            </w:r>
          </w:p>
        </w:tc>
      </w:tr>
      <w:tr w:rsidR="00053C58" w:rsidRPr="007F1229" w:rsidTr="003C62A6">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3C58" w:rsidRPr="00042CD1" w:rsidRDefault="00053C58" w:rsidP="00053C58">
            <w:pPr>
              <w:spacing w:after="0"/>
              <w:jc w:val="center"/>
              <w:rPr>
                <w:rFonts w:ascii="Calibri" w:hAnsi="Calibri"/>
              </w:rPr>
            </w:pPr>
            <w:r w:rsidRPr="00042CD1">
              <w:rPr>
                <w:rFonts w:ascii="Calibri" w:hAnsi="Calibri"/>
              </w:rPr>
              <w:t>cell edge</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3C58" w:rsidRDefault="00053C58" w:rsidP="00053C58">
            <w:pPr>
              <w:spacing w:after="0"/>
              <w:jc w:val="center"/>
              <w:rPr>
                <w:rFonts w:ascii="Calibri" w:hAnsi="Calibri"/>
              </w:rPr>
            </w:pPr>
            <w:r>
              <w:rPr>
                <w:rFonts w:ascii="Calibri" w:hAnsi="Calibri"/>
              </w:rPr>
              <w:t>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1</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3</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5</w:t>
            </w:r>
          </w:p>
        </w:tc>
        <w:tc>
          <w:tcPr>
            <w:tcW w:w="617" w:type="dxa"/>
            <w:tcBorders>
              <w:top w:val="single" w:sz="8" w:space="0" w:color="000000"/>
              <w:left w:val="single" w:sz="8" w:space="0" w:color="000000"/>
              <w:bottom w:val="single" w:sz="8" w:space="0" w:color="000000"/>
              <w:right w:val="single" w:sz="4" w:space="0" w:color="auto"/>
            </w:tcBorders>
            <w:vAlign w:val="center"/>
          </w:tcPr>
          <w:p w:rsidR="00053C58" w:rsidRDefault="00053C58" w:rsidP="00053C58">
            <w:pPr>
              <w:spacing w:after="0"/>
              <w:jc w:val="center"/>
              <w:rPr>
                <w:rFonts w:ascii="Calibri" w:hAnsi="Calibri"/>
              </w:rPr>
            </w:pPr>
            <w:r>
              <w:rPr>
                <w:rFonts w:ascii="Calibri" w:hAnsi="Calibri"/>
              </w:rPr>
              <w:t>0</w:t>
            </w:r>
          </w:p>
        </w:tc>
        <w:tc>
          <w:tcPr>
            <w:tcW w:w="616" w:type="dxa"/>
            <w:tcBorders>
              <w:top w:val="single" w:sz="8" w:space="0" w:color="000000"/>
              <w:left w:val="single" w:sz="4" w:space="0" w:color="auto"/>
              <w:bottom w:val="single" w:sz="8" w:space="0" w:color="000000"/>
              <w:right w:val="single" w:sz="4" w:space="0" w:color="auto"/>
            </w:tcBorders>
            <w:vAlign w:val="center"/>
          </w:tcPr>
          <w:p w:rsidR="00053C58" w:rsidRDefault="00053C58" w:rsidP="00053C58">
            <w:pPr>
              <w:spacing w:after="0"/>
              <w:jc w:val="center"/>
              <w:rPr>
                <w:rFonts w:ascii="Calibri" w:hAnsi="Calibri"/>
              </w:rPr>
            </w:pPr>
            <w:r>
              <w:rPr>
                <w:rFonts w:ascii="Calibri" w:hAnsi="Calibri"/>
              </w:rPr>
              <w:t>0</w:t>
            </w:r>
          </w:p>
        </w:tc>
        <w:tc>
          <w:tcPr>
            <w:tcW w:w="617" w:type="dxa"/>
            <w:tcBorders>
              <w:top w:val="single" w:sz="8" w:space="0" w:color="000000"/>
              <w:left w:val="single" w:sz="4" w:space="0" w:color="auto"/>
              <w:bottom w:val="single" w:sz="8" w:space="0" w:color="000000"/>
              <w:right w:val="single" w:sz="8" w:space="0" w:color="000000"/>
            </w:tcBorders>
            <w:vAlign w:val="center"/>
          </w:tcPr>
          <w:p w:rsidR="00053C58" w:rsidRDefault="00053C58" w:rsidP="00053C58">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4</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0</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0</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2</w:t>
            </w:r>
          </w:p>
        </w:tc>
      </w:tr>
      <w:tr w:rsidR="009E60E9" w:rsidRPr="007F1229" w:rsidTr="00D07296">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Pr="00042CD1" w:rsidRDefault="009E60E9" w:rsidP="009E60E9">
            <w:pPr>
              <w:spacing w:after="0"/>
              <w:jc w:val="center"/>
              <w:rPr>
                <w:rFonts w:ascii="Calibri" w:hAnsi="Calibri"/>
              </w:rPr>
            </w:pPr>
            <w:r w:rsidRPr="00042CD1">
              <w:rPr>
                <w:rFonts w:ascii="Calibri" w:hAnsi="Calibri"/>
              </w:rPr>
              <w:t>all</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Default="00053C58" w:rsidP="009E60E9">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3</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6</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11</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27</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45</w:t>
            </w:r>
          </w:p>
        </w:tc>
        <w:tc>
          <w:tcPr>
            <w:tcW w:w="617" w:type="dxa"/>
            <w:tcBorders>
              <w:top w:val="single" w:sz="8" w:space="0" w:color="000000"/>
              <w:left w:val="single" w:sz="8" w:space="0" w:color="000000"/>
              <w:bottom w:val="single" w:sz="8" w:space="0" w:color="000000"/>
              <w:right w:val="single" w:sz="4" w:space="0" w:color="auto"/>
            </w:tcBorders>
          </w:tcPr>
          <w:p w:rsidR="009E60E9" w:rsidRDefault="00053C58" w:rsidP="00053C58">
            <w:pPr>
              <w:spacing w:after="0"/>
              <w:jc w:val="center"/>
              <w:rPr>
                <w:rFonts w:ascii="Calibri" w:hAnsi="Calibri"/>
                <w:lang w:eastAsia="zh-TW"/>
              </w:rPr>
            </w:pPr>
            <w:r>
              <w:rPr>
                <w:rFonts w:ascii="Calibri" w:hAnsi="Calibri"/>
                <w:lang w:eastAsia="zh-TW"/>
              </w:rPr>
              <w:t>2</w:t>
            </w:r>
          </w:p>
        </w:tc>
        <w:tc>
          <w:tcPr>
            <w:tcW w:w="616" w:type="dxa"/>
            <w:tcBorders>
              <w:top w:val="single" w:sz="8" w:space="0" w:color="000000"/>
              <w:left w:val="single" w:sz="4" w:space="0" w:color="auto"/>
              <w:bottom w:val="single" w:sz="8" w:space="0" w:color="000000"/>
              <w:right w:val="single" w:sz="4" w:space="0" w:color="auto"/>
            </w:tcBorders>
          </w:tcPr>
          <w:p w:rsidR="009E60E9" w:rsidRDefault="00053C58" w:rsidP="009E60E9">
            <w:pPr>
              <w:spacing w:after="0"/>
              <w:jc w:val="center"/>
              <w:rPr>
                <w:rFonts w:ascii="Calibri" w:hAnsi="Calibri"/>
                <w:lang w:eastAsia="zh-TW"/>
              </w:rPr>
            </w:pPr>
            <w:r>
              <w:rPr>
                <w:rFonts w:ascii="Calibri" w:hAnsi="Calibri"/>
                <w:lang w:eastAsia="zh-TW"/>
              </w:rPr>
              <w:t>10</w:t>
            </w:r>
          </w:p>
        </w:tc>
        <w:tc>
          <w:tcPr>
            <w:tcW w:w="617" w:type="dxa"/>
            <w:tcBorders>
              <w:top w:val="single" w:sz="8" w:space="0" w:color="000000"/>
              <w:left w:val="single" w:sz="4" w:space="0" w:color="auto"/>
              <w:bottom w:val="single" w:sz="8" w:space="0" w:color="000000"/>
              <w:right w:val="single" w:sz="8" w:space="0" w:color="000000"/>
            </w:tcBorders>
          </w:tcPr>
          <w:p w:rsidR="009E60E9" w:rsidRDefault="00053C58" w:rsidP="009E60E9">
            <w:pPr>
              <w:spacing w:after="0"/>
              <w:jc w:val="center"/>
              <w:rPr>
                <w:rFonts w:ascii="Calibri" w:hAnsi="Calibri"/>
                <w:lang w:eastAsia="zh-TW"/>
              </w:rPr>
            </w:pPr>
            <w:r>
              <w:rPr>
                <w:rFonts w:ascii="Calibri" w:hAnsi="Calibri"/>
                <w:lang w:eastAsia="zh-TW"/>
              </w:rPr>
              <w:t>25</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6</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15</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26</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3</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60E9" w:rsidRDefault="00053C58" w:rsidP="009E60E9">
            <w:pPr>
              <w:spacing w:after="0"/>
              <w:jc w:val="center"/>
              <w:rPr>
                <w:rFonts w:ascii="Calibri" w:hAnsi="Calibri"/>
              </w:rPr>
            </w:pPr>
            <w:r>
              <w:rPr>
                <w:rFonts w:ascii="Calibri" w:hAnsi="Calibri"/>
              </w:rPr>
              <w:t>10</w:t>
            </w:r>
          </w:p>
        </w:tc>
      </w:tr>
      <w:tr w:rsidR="009E60E9" w:rsidRPr="007F1229" w:rsidTr="009E60E9">
        <w:trPr>
          <w:trHeight w:val="20"/>
          <w:jc w:val="center"/>
        </w:trPr>
        <w:tc>
          <w:tcPr>
            <w:tcW w:w="10195" w:type="dxa"/>
            <w:gridSpan w:val="16"/>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72" w:type="dxa"/>
              <w:left w:w="144" w:type="dxa"/>
              <w:bottom w:w="72" w:type="dxa"/>
              <w:right w:w="144" w:type="dxa"/>
            </w:tcMar>
            <w:vAlign w:val="center"/>
          </w:tcPr>
          <w:p w:rsidR="009E60E9" w:rsidRDefault="009E60E9" w:rsidP="00D07296">
            <w:pPr>
              <w:spacing w:after="0"/>
              <w:jc w:val="center"/>
              <w:rPr>
                <w:rFonts w:ascii="Calibri" w:hAnsi="Calibri"/>
              </w:rPr>
            </w:pPr>
            <w:r>
              <w:rPr>
                <w:rFonts w:ascii="Calibri" w:hAnsi="Calibri"/>
              </w:rPr>
              <w:lastRenderedPageBreak/>
              <w:t>64 Tx beams</w:t>
            </w:r>
            <w:r w:rsidR="00811AC7">
              <w:rPr>
                <w:rFonts w:ascii="Calibri" w:hAnsi="Calibri"/>
              </w:rPr>
              <w:t xml:space="preserve"> per cell</w:t>
            </w:r>
          </w:p>
        </w:tc>
      </w:tr>
      <w:tr w:rsidR="009E60E9" w:rsidRPr="007F1229" w:rsidTr="009E60E9">
        <w:trPr>
          <w:trHeight w:val="20"/>
          <w:jc w:val="center"/>
        </w:trPr>
        <w:tc>
          <w:tcPr>
            <w:tcW w:w="948" w:type="dxa"/>
            <w:vMerge w:val="restart"/>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tcPr>
          <w:p w:rsidR="009E60E9" w:rsidRPr="00042CD1" w:rsidRDefault="009E60E9" w:rsidP="009E60E9">
            <w:pPr>
              <w:spacing w:after="0"/>
              <w:jc w:val="center"/>
              <w:rPr>
                <w:rFonts w:ascii="Calibri" w:hAnsi="Calibri"/>
              </w:rPr>
            </w:pPr>
          </w:p>
        </w:tc>
        <w:tc>
          <w:tcPr>
            <w:tcW w:w="1849" w:type="dxa"/>
            <w:gridSpan w:val="3"/>
            <w:vMerge w:val="restart"/>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vAlign w:val="center"/>
          </w:tcPr>
          <w:p w:rsidR="009E60E9" w:rsidRDefault="009E60E9" w:rsidP="009E60E9">
            <w:pPr>
              <w:spacing w:after="0"/>
              <w:jc w:val="center"/>
              <w:rPr>
                <w:rFonts w:ascii="Calibri" w:hAnsi="Calibri"/>
              </w:rPr>
            </w:pPr>
            <w:r w:rsidRPr="00042CD1">
              <w:rPr>
                <w:rFonts w:ascii="Calibri" w:hAnsi="Calibri"/>
              </w:rPr>
              <w:t># of detectable cells</w:t>
            </w:r>
          </w:p>
        </w:tc>
        <w:tc>
          <w:tcPr>
            <w:tcW w:w="3699" w:type="dxa"/>
            <w:gridSpan w:val="6"/>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9E60E9" w:rsidRDefault="009E60E9" w:rsidP="009E60E9">
            <w:pPr>
              <w:spacing w:after="0"/>
              <w:jc w:val="center"/>
              <w:rPr>
                <w:rFonts w:ascii="Calibri" w:hAnsi="Calibri"/>
                <w:lang w:eastAsia="zh-TW"/>
              </w:rPr>
            </w:pPr>
            <w:r w:rsidRPr="00042CD1">
              <w:rPr>
                <w:rFonts w:ascii="Calibri" w:hAnsi="Calibri"/>
              </w:rPr>
              <w:t>total # of detectable beams</w:t>
            </w:r>
          </w:p>
        </w:tc>
        <w:tc>
          <w:tcPr>
            <w:tcW w:w="1849" w:type="dxa"/>
            <w:gridSpan w:val="3"/>
            <w:vMerge w:val="restart"/>
            <w:tcBorders>
              <w:top w:val="single" w:sz="8" w:space="0" w:color="000000"/>
              <w:left w:val="single" w:sz="8" w:space="0" w:color="000000"/>
              <w:right w:val="single" w:sz="8" w:space="0" w:color="000000"/>
            </w:tcBorders>
            <w:shd w:val="clear" w:color="auto" w:fill="DBE5F1" w:themeFill="accent1" w:themeFillTint="33"/>
            <w:vAlign w:val="center"/>
          </w:tcPr>
          <w:p w:rsidR="009E60E9" w:rsidRPr="00042CD1" w:rsidRDefault="009E60E9" w:rsidP="009E60E9">
            <w:pPr>
              <w:spacing w:after="0"/>
              <w:jc w:val="center"/>
              <w:rPr>
                <w:rFonts w:ascii="Calibri" w:hAnsi="Calibri"/>
              </w:rPr>
            </w:pPr>
            <w:r w:rsidRPr="00042CD1">
              <w:rPr>
                <w:rFonts w:ascii="Calibri" w:hAnsi="Calibri"/>
              </w:rPr>
              <w:t># of detectable beams per serving cell</w:t>
            </w:r>
          </w:p>
        </w:tc>
        <w:tc>
          <w:tcPr>
            <w:tcW w:w="1850" w:type="dxa"/>
            <w:gridSpan w:val="3"/>
            <w:vMerge w:val="restart"/>
            <w:tcBorders>
              <w:top w:val="single" w:sz="8" w:space="0" w:color="000000"/>
              <w:left w:val="single" w:sz="8" w:space="0" w:color="000000"/>
              <w:right w:val="single" w:sz="8" w:space="0" w:color="000000"/>
            </w:tcBorders>
            <w:shd w:val="clear" w:color="auto" w:fill="DBE5F1" w:themeFill="accent1" w:themeFillTint="33"/>
            <w:vAlign w:val="center"/>
          </w:tcPr>
          <w:p w:rsidR="009E60E9" w:rsidRPr="00042CD1" w:rsidRDefault="009E60E9" w:rsidP="009E60E9">
            <w:pPr>
              <w:spacing w:after="0"/>
              <w:jc w:val="center"/>
              <w:rPr>
                <w:rFonts w:ascii="Calibri" w:hAnsi="Calibri"/>
              </w:rPr>
            </w:pPr>
            <w:r w:rsidRPr="00042CD1">
              <w:rPr>
                <w:rFonts w:ascii="Calibri" w:hAnsi="Calibri"/>
              </w:rPr>
              <w:t># of detectable beams per neighbor cell</w:t>
            </w:r>
          </w:p>
        </w:tc>
      </w:tr>
      <w:tr w:rsidR="009E60E9" w:rsidRPr="007F1229" w:rsidTr="009E60E9">
        <w:trPr>
          <w:trHeight w:val="20"/>
          <w:jc w:val="center"/>
        </w:trPr>
        <w:tc>
          <w:tcPr>
            <w:tcW w:w="948"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Pr="00042CD1" w:rsidRDefault="009E60E9" w:rsidP="009E60E9">
            <w:pPr>
              <w:spacing w:after="0"/>
              <w:jc w:val="center"/>
              <w:rPr>
                <w:rFonts w:ascii="Calibri" w:hAnsi="Calibri"/>
              </w:rPr>
            </w:pPr>
          </w:p>
        </w:tc>
        <w:tc>
          <w:tcPr>
            <w:tcW w:w="1849" w:type="dxa"/>
            <w:gridSpan w:val="3"/>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E60E9" w:rsidRDefault="009E60E9" w:rsidP="009E60E9">
            <w:pPr>
              <w:spacing w:after="0"/>
              <w:jc w:val="center"/>
              <w:rPr>
                <w:rFonts w:ascii="Calibri" w:hAnsi="Calibri"/>
              </w:rPr>
            </w:pPr>
          </w:p>
        </w:tc>
        <w:tc>
          <w:tcPr>
            <w:tcW w:w="1849" w:type="dxa"/>
            <w:gridSpan w:val="3"/>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9E60E9" w:rsidRDefault="009E60E9" w:rsidP="009E60E9">
            <w:pPr>
              <w:spacing w:after="0"/>
              <w:jc w:val="center"/>
              <w:rPr>
                <w:rFonts w:ascii="Calibri" w:hAnsi="Calibri"/>
              </w:rPr>
            </w:pPr>
            <w:r>
              <w:rPr>
                <w:rFonts w:ascii="Calibri" w:hAnsi="Calibri" w:hint="eastAsia"/>
                <w:lang w:eastAsia="zh-TW"/>
              </w:rPr>
              <w:t xml:space="preserve">with </w:t>
            </w:r>
            <w:r>
              <w:rPr>
                <w:rFonts w:ascii="Calibri" w:hAnsi="Calibri"/>
                <w:lang w:eastAsia="zh-TW"/>
              </w:rPr>
              <w:t>serving</w:t>
            </w:r>
            <w:r>
              <w:rPr>
                <w:rFonts w:ascii="Calibri" w:hAnsi="Calibri" w:hint="eastAsia"/>
                <w:lang w:eastAsia="zh-TW"/>
              </w:rPr>
              <w:t xml:space="preserve"> cell</w:t>
            </w:r>
          </w:p>
        </w:tc>
        <w:tc>
          <w:tcPr>
            <w:tcW w:w="1850" w:type="dxa"/>
            <w:gridSpan w:val="3"/>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tcPr>
          <w:p w:rsidR="009E60E9" w:rsidRDefault="009E60E9" w:rsidP="009E60E9">
            <w:pPr>
              <w:spacing w:after="0"/>
              <w:jc w:val="center"/>
              <w:rPr>
                <w:rFonts w:ascii="Calibri" w:hAnsi="Calibri"/>
                <w:lang w:eastAsia="zh-TW"/>
              </w:rPr>
            </w:pPr>
            <w:r>
              <w:rPr>
                <w:rFonts w:ascii="Calibri" w:hAnsi="Calibri" w:hint="eastAsia"/>
                <w:lang w:eastAsia="zh-TW"/>
              </w:rPr>
              <w:t xml:space="preserve">without </w:t>
            </w:r>
            <w:r>
              <w:rPr>
                <w:rFonts w:ascii="Calibri" w:hAnsi="Calibri"/>
                <w:lang w:eastAsia="zh-TW"/>
              </w:rPr>
              <w:t>serving</w:t>
            </w:r>
            <w:r>
              <w:rPr>
                <w:rFonts w:ascii="Calibri" w:hAnsi="Calibri" w:hint="eastAsia"/>
                <w:lang w:eastAsia="zh-TW"/>
              </w:rPr>
              <w:t xml:space="preserve"> cell</w:t>
            </w:r>
          </w:p>
        </w:tc>
        <w:tc>
          <w:tcPr>
            <w:tcW w:w="1849" w:type="dxa"/>
            <w:gridSpan w:val="3"/>
            <w:vMerge/>
            <w:tcBorders>
              <w:left w:val="single" w:sz="8" w:space="0" w:color="000000"/>
              <w:bottom w:val="single" w:sz="8" w:space="0" w:color="000000"/>
              <w:right w:val="single" w:sz="8" w:space="0" w:color="000000"/>
            </w:tcBorders>
            <w:shd w:val="clear" w:color="auto" w:fill="auto"/>
            <w:vAlign w:val="center"/>
          </w:tcPr>
          <w:p w:rsidR="009E60E9" w:rsidRDefault="009E60E9" w:rsidP="009E60E9">
            <w:pPr>
              <w:spacing w:after="0"/>
              <w:jc w:val="center"/>
              <w:rPr>
                <w:rFonts w:ascii="Calibri" w:hAnsi="Calibri"/>
              </w:rPr>
            </w:pPr>
          </w:p>
        </w:tc>
        <w:tc>
          <w:tcPr>
            <w:tcW w:w="1850" w:type="dxa"/>
            <w:gridSpan w:val="3"/>
            <w:vMerge/>
            <w:tcBorders>
              <w:left w:val="single" w:sz="8" w:space="0" w:color="000000"/>
              <w:bottom w:val="single" w:sz="8" w:space="0" w:color="000000"/>
              <w:right w:val="single" w:sz="8" w:space="0" w:color="000000"/>
            </w:tcBorders>
            <w:shd w:val="clear" w:color="auto" w:fill="auto"/>
            <w:vAlign w:val="center"/>
          </w:tcPr>
          <w:p w:rsidR="009E60E9" w:rsidRDefault="009E60E9" w:rsidP="009E60E9">
            <w:pPr>
              <w:spacing w:after="0"/>
              <w:jc w:val="center"/>
              <w:rPr>
                <w:rFonts w:ascii="Calibri" w:hAnsi="Calibri"/>
              </w:rPr>
            </w:pPr>
          </w:p>
        </w:tc>
      </w:tr>
      <w:tr w:rsidR="00F32380" w:rsidRPr="007F1229" w:rsidTr="00F32380">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tcMar>
              <w:top w:w="72" w:type="dxa"/>
              <w:left w:w="144" w:type="dxa"/>
              <w:bottom w:w="72" w:type="dxa"/>
              <w:right w:w="144" w:type="dxa"/>
            </w:tcMar>
            <w:vAlign w:val="center"/>
          </w:tcPr>
          <w:p w:rsidR="00F32380" w:rsidRPr="00042CD1" w:rsidRDefault="00F32380" w:rsidP="00F32380">
            <w:pPr>
              <w:spacing w:after="0"/>
              <w:jc w:val="center"/>
              <w:rPr>
                <w:rFonts w:ascii="Calibri" w:hAnsi="Calibri"/>
              </w:rPr>
            </w:pPr>
            <w:r w:rsidRPr="00042CD1">
              <w:rPr>
                <w:rFonts w:ascii="Calibri" w:hAnsi="Calibri"/>
              </w:rPr>
              <w:t>x%-ile CDF</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tcMar>
              <w:top w:w="72" w:type="dxa"/>
              <w:left w:w="144" w:type="dxa"/>
              <w:bottom w:w="72" w:type="dxa"/>
              <w:right w:w="144" w:type="dxa"/>
            </w:tcMar>
            <w:vAlign w:val="center"/>
          </w:tcPr>
          <w:p w:rsidR="00F32380" w:rsidRPr="00042CD1" w:rsidRDefault="00F32380" w:rsidP="00F32380">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4" w:space="0" w:color="auto"/>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20</w:t>
            </w:r>
          </w:p>
        </w:tc>
        <w:tc>
          <w:tcPr>
            <w:tcW w:w="616" w:type="dxa"/>
            <w:tcBorders>
              <w:top w:val="single" w:sz="8" w:space="0" w:color="000000"/>
              <w:left w:val="single" w:sz="4" w:space="0" w:color="auto"/>
              <w:bottom w:val="single" w:sz="8" w:space="0" w:color="000000"/>
              <w:right w:val="single" w:sz="4" w:space="0" w:color="auto"/>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50</w:t>
            </w:r>
          </w:p>
        </w:tc>
        <w:tc>
          <w:tcPr>
            <w:tcW w:w="617" w:type="dxa"/>
            <w:tcBorders>
              <w:top w:val="single" w:sz="8" w:space="0" w:color="000000"/>
              <w:left w:val="single" w:sz="4" w:space="0" w:color="auto"/>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2D69B" w:themeFill="accent3" w:themeFillTint="99"/>
            <w:vAlign w:val="center"/>
          </w:tcPr>
          <w:p w:rsidR="00F32380" w:rsidRPr="00042CD1" w:rsidRDefault="00F32380" w:rsidP="00F32380">
            <w:pPr>
              <w:spacing w:after="0"/>
              <w:jc w:val="center"/>
              <w:rPr>
                <w:rFonts w:ascii="Calibri" w:hAnsi="Calibri"/>
              </w:rPr>
            </w:pPr>
            <w:r w:rsidRPr="00042CD1">
              <w:rPr>
                <w:rFonts w:ascii="Calibri" w:hAnsi="Calibri"/>
              </w:rPr>
              <w:t>90</w:t>
            </w:r>
          </w:p>
        </w:tc>
      </w:tr>
      <w:tr w:rsidR="00053C58" w:rsidRPr="007F1229" w:rsidTr="008741C7">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3C58" w:rsidRPr="00042CD1" w:rsidRDefault="00053C58" w:rsidP="00053C58">
            <w:pPr>
              <w:spacing w:after="0"/>
              <w:jc w:val="center"/>
              <w:rPr>
                <w:rFonts w:ascii="Calibri" w:hAnsi="Calibri"/>
              </w:rPr>
            </w:pPr>
            <w:r w:rsidRPr="00042CD1">
              <w:rPr>
                <w:rFonts w:ascii="Calibri" w:hAnsi="Calibri"/>
              </w:rPr>
              <w:t>cell edge</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3C58" w:rsidRDefault="00053C58" w:rsidP="00053C58">
            <w:pPr>
              <w:spacing w:after="0"/>
              <w:jc w:val="center"/>
              <w:rPr>
                <w:rFonts w:ascii="Calibri" w:hAnsi="Calibri"/>
              </w:rPr>
            </w:pPr>
            <w:r>
              <w:rPr>
                <w:rFonts w:ascii="Calibri" w:hAnsi="Calibri"/>
              </w:rPr>
              <w:t>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1</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3</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4</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6</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11</w:t>
            </w:r>
          </w:p>
        </w:tc>
        <w:tc>
          <w:tcPr>
            <w:tcW w:w="617" w:type="dxa"/>
            <w:tcBorders>
              <w:top w:val="single" w:sz="8" w:space="0" w:color="000000"/>
              <w:left w:val="single" w:sz="8" w:space="0" w:color="000000"/>
              <w:bottom w:val="single" w:sz="8" w:space="0" w:color="000000"/>
              <w:right w:val="single" w:sz="4" w:space="0" w:color="auto"/>
            </w:tcBorders>
            <w:vAlign w:val="center"/>
          </w:tcPr>
          <w:p w:rsidR="00053C58" w:rsidRDefault="00053C58" w:rsidP="00053C58">
            <w:pPr>
              <w:spacing w:after="0"/>
              <w:jc w:val="center"/>
              <w:rPr>
                <w:rFonts w:ascii="Calibri" w:hAnsi="Calibri"/>
              </w:rPr>
            </w:pPr>
            <w:r>
              <w:rPr>
                <w:rFonts w:ascii="Calibri" w:hAnsi="Calibri"/>
              </w:rPr>
              <w:t>0</w:t>
            </w:r>
          </w:p>
        </w:tc>
        <w:tc>
          <w:tcPr>
            <w:tcW w:w="616" w:type="dxa"/>
            <w:tcBorders>
              <w:top w:val="single" w:sz="8" w:space="0" w:color="000000"/>
              <w:left w:val="single" w:sz="4" w:space="0" w:color="auto"/>
              <w:bottom w:val="single" w:sz="8" w:space="0" w:color="000000"/>
              <w:right w:val="single" w:sz="4" w:space="0" w:color="auto"/>
            </w:tcBorders>
            <w:vAlign w:val="center"/>
          </w:tcPr>
          <w:p w:rsidR="00053C58" w:rsidRDefault="00053C58" w:rsidP="00053C58">
            <w:pPr>
              <w:spacing w:after="0"/>
              <w:jc w:val="center"/>
              <w:rPr>
                <w:rFonts w:ascii="Calibri" w:hAnsi="Calibri"/>
              </w:rPr>
            </w:pPr>
            <w:r>
              <w:rPr>
                <w:rFonts w:ascii="Calibri" w:hAnsi="Calibri"/>
              </w:rPr>
              <w:t>0</w:t>
            </w:r>
          </w:p>
        </w:tc>
        <w:tc>
          <w:tcPr>
            <w:tcW w:w="617" w:type="dxa"/>
            <w:tcBorders>
              <w:top w:val="single" w:sz="8" w:space="0" w:color="000000"/>
              <w:left w:val="single" w:sz="4" w:space="0" w:color="auto"/>
              <w:bottom w:val="single" w:sz="8" w:space="0" w:color="000000"/>
              <w:right w:val="single" w:sz="8" w:space="0" w:color="000000"/>
            </w:tcBorders>
            <w:vAlign w:val="center"/>
          </w:tcPr>
          <w:p w:rsidR="00053C58" w:rsidRDefault="00053C58" w:rsidP="00053C58">
            <w:pPr>
              <w:spacing w:after="0"/>
              <w:jc w:val="center"/>
              <w:rPr>
                <w:rFonts w:ascii="Calibri" w:hAnsi="Calibri"/>
              </w:rPr>
            </w:pPr>
            <w:r>
              <w:rPr>
                <w:rFonts w:ascii="Calibri" w:hAnsi="Calibri"/>
              </w:rPr>
              <w:t>5</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3</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7</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0</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3C58" w:rsidRDefault="00053C58" w:rsidP="00053C58">
            <w:pPr>
              <w:spacing w:after="0"/>
              <w:jc w:val="center"/>
              <w:rPr>
                <w:rFonts w:ascii="Calibri" w:hAnsi="Calibri"/>
              </w:rPr>
            </w:pPr>
            <w:r>
              <w:rPr>
                <w:rFonts w:ascii="Calibri" w:hAnsi="Calibri"/>
              </w:rPr>
              <w:t>5</w:t>
            </w:r>
          </w:p>
        </w:tc>
      </w:tr>
      <w:tr w:rsidR="00F32380" w:rsidRPr="007F1229" w:rsidTr="00D07296">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32380" w:rsidRPr="00042CD1" w:rsidRDefault="00F32380" w:rsidP="00F32380">
            <w:pPr>
              <w:spacing w:after="0"/>
              <w:jc w:val="center"/>
              <w:rPr>
                <w:rFonts w:ascii="Calibri" w:hAnsi="Calibri"/>
              </w:rPr>
            </w:pPr>
            <w:r w:rsidRPr="00042CD1">
              <w:rPr>
                <w:rFonts w:ascii="Calibri" w:hAnsi="Calibri"/>
              </w:rPr>
              <w:t>all</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32380" w:rsidRDefault="00053C58" w:rsidP="00F32380">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4</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6</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24</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54</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92</w:t>
            </w:r>
          </w:p>
        </w:tc>
        <w:tc>
          <w:tcPr>
            <w:tcW w:w="617" w:type="dxa"/>
            <w:tcBorders>
              <w:top w:val="single" w:sz="8" w:space="0" w:color="000000"/>
              <w:left w:val="single" w:sz="8" w:space="0" w:color="000000"/>
              <w:bottom w:val="single" w:sz="8" w:space="0" w:color="000000"/>
              <w:right w:val="single" w:sz="4" w:space="0" w:color="auto"/>
            </w:tcBorders>
          </w:tcPr>
          <w:p w:rsidR="00F32380" w:rsidRDefault="00053C58" w:rsidP="00F32380">
            <w:pPr>
              <w:spacing w:after="0"/>
              <w:jc w:val="center"/>
              <w:rPr>
                <w:rFonts w:ascii="Calibri" w:hAnsi="Calibri"/>
                <w:lang w:eastAsia="zh-TW"/>
              </w:rPr>
            </w:pPr>
            <w:r>
              <w:rPr>
                <w:rFonts w:ascii="Calibri" w:hAnsi="Calibri"/>
                <w:lang w:eastAsia="zh-TW"/>
              </w:rPr>
              <w:t>4</w:t>
            </w:r>
          </w:p>
        </w:tc>
        <w:tc>
          <w:tcPr>
            <w:tcW w:w="616" w:type="dxa"/>
            <w:tcBorders>
              <w:top w:val="single" w:sz="8" w:space="0" w:color="000000"/>
              <w:left w:val="single" w:sz="4" w:space="0" w:color="auto"/>
              <w:bottom w:val="single" w:sz="8" w:space="0" w:color="000000"/>
              <w:right w:val="single" w:sz="4" w:space="0" w:color="auto"/>
            </w:tcBorders>
          </w:tcPr>
          <w:p w:rsidR="00F32380" w:rsidRDefault="00053C58" w:rsidP="00F32380">
            <w:pPr>
              <w:spacing w:after="0"/>
              <w:jc w:val="center"/>
              <w:rPr>
                <w:rFonts w:ascii="Calibri" w:hAnsi="Calibri"/>
                <w:lang w:eastAsia="zh-TW"/>
              </w:rPr>
            </w:pPr>
            <w:r>
              <w:rPr>
                <w:rFonts w:ascii="Calibri" w:hAnsi="Calibri"/>
                <w:lang w:eastAsia="zh-TW"/>
              </w:rPr>
              <w:t>19</w:t>
            </w:r>
          </w:p>
        </w:tc>
        <w:tc>
          <w:tcPr>
            <w:tcW w:w="617" w:type="dxa"/>
            <w:tcBorders>
              <w:top w:val="single" w:sz="8" w:space="0" w:color="000000"/>
              <w:left w:val="single" w:sz="4" w:space="0" w:color="auto"/>
              <w:bottom w:val="single" w:sz="8" w:space="0" w:color="000000"/>
              <w:right w:val="single" w:sz="8" w:space="0" w:color="000000"/>
            </w:tcBorders>
          </w:tcPr>
          <w:p w:rsidR="00F32380" w:rsidRDefault="00053C58" w:rsidP="00F32380">
            <w:pPr>
              <w:spacing w:after="0"/>
              <w:jc w:val="center"/>
              <w:rPr>
                <w:rFonts w:ascii="Calibri" w:hAnsi="Calibri"/>
                <w:lang w:eastAsia="zh-TW"/>
              </w:rPr>
            </w:pPr>
            <w:r>
              <w:rPr>
                <w:rFonts w:ascii="Calibri" w:hAnsi="Calibri"/>
                <w:lang w:eastAsia="zh-TW"/>
              </w:rPr>
              <w:t>52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12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31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52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5</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32380" w:rsidRDefault="00053C58" w:rsidP="00F32380">
            <w:pPr>
              <w:spacing w:after="0"/>
              <w:jc w:val="center"/>
              <w:rPr>
                <w:rFonts w:ascii="Calibri" w:hAnsi="Calibri"/>
              </w:rPr>
            </w:pPr>
            <w:r>
              <w:rPr>
                <w:rFonts w:ascii="Calibri" w:hAnsi="Calibri"/>
              </w:rPr>
              <w:t>20</w:t>
            </w:r>
          </w:p>
        </w:tc>
      </w:tr>
    </w:tbl>
    <w:p w:rsidR="009E60E9" w:rsidRDefault="009E60E9" w:rsidP="009248C4">
      <w:pPr>
        <w:spacing w:after="120"/>
        <w:jc w:val="both"/>
        <w:rPr>
          <w:rFonts w:ascii="Calibri" w:hAnsi="Calibri"/>
        </w:rPr>
      </w:pPr>
    </w:p>
    <w:p w:rsidR="009E60E9" w:rsidRDefault="00634932" w:rsidP="009248C4">
      <w:pPr>
        <w:spacing w:after="120"/>
        <w:jc w:val="both"/>
        <w:rPr>
          <w:rFonts w:ascii="Calibri" w:hAnsi="Calibri"/>
        </w:rPr>
      </w:pPr>
      <w:r>
        <w:rPr>
          <w:rFonts w:ascii="Calibri" w:hAnsi="Calibri"/>
        </w:rPr>
        <w:t>The detail figures are provided in Appendix.</w:t>
      </w:r>
    </w:p>
    <w:p w:rsidR="00145EC0" w:rsidRPr="00A4464A" w:rsidRDefault="00145EC0" w:rsidP="00C4378A">
      <w:pPr>
        <w:jc w:val="both"/>
        <w:rPr>
          <w:rFonts w:ascii="Calibri" w:hAnsi="Calibri"/>
        </w:rPr>
      </w:pPr>
    </w:p>
    <w:p w:rsidR="00F26C30" w:rsidRPr="003C4164" w:rsidRDefault="003C4164" w:rsidP="0052439E">
      <w:pPr>
        <w:pStyle w:val="1"/>
        <w:rPr>
          <w:rFonts w:ascii="Calibri" w:hAnsi="Calibri"/>
        </w:rPr>
      </w:pPr>
      <w:r w:rsidRPr="003C4164">
        <w:rPr>
          <w:rFonts w:ascii="Calibri" w:hAnsi="Calibri"/>
        </w:rPr>
        <w:t>4</w:t>
      </w:r>
      <w:r w:rsidR="00C4378A" w:rsidRPr="003C4164">
        <w:rPr>
          <w:rFonts w:ascii="Calibri" w:hAnsi="Calibri"/>
        </w:rPr>
        <w:tab/>
      </w:r>
      <w:bookmarkEnd w:id="2"/>
      <w:bookmarkEnd w:id="3"/>
      <w:bookmarkEnd w:id="4"/>
      <w:bookmarkEnd w:id="5"/>
      <w:r w:rsidR="0052439E" w:rsidRPr="003C4164">
        <w:rPr>
          <w:rFonts w:ascii="Calibri" w:hAnsi="Calibri"/>
        </w:rPr>
        <w:t xml:space="preserve">Summary </w:t>
      </w:r>
    </w:p>
    <w:bookmarkEnd w:id="0"/>
    <w:bookmarkEnd w:id="1"/>
    <w:p w:rsidR="003C4164" w:rsidRPr="002401CE" w:rsidRDefault="00EC4AC9" w:rsidP="00CF4B0B">
      <w:pPr>
        <w:rPr>
          <w:rFonts w:ascii="Calibri" w:hAnsi="Calibri"/>
        </w:rPr>
      </w:pPr>
      <w:r w:rsidRPr="003C4164">
        <w:rPr>
          <w:rFonts w:ascii="Calibri" w:hAnsi="Calibri"/>
        </w:rPr>
        <w:t>In this contribution</w:t>
      </w:r>
      <w:r w:rsidR="002401CE" w:rsidRPr="002401CE">
        <w:rPr>
          <w:rFonts w:ascii="Calibri" w:hAnsi="Calibri"/>
        </w:rPr>
        <w:t xml:space="preserve">, we </w:t>
      </w:r>
      <w:r w:rsidR="002401CE">
        <w:rPr>
          <w:rFonts w:ascii="Calibri" w:hAnsi="Calibri"/>
        </w:rPr>
        <w:t xml:space="preserve">provide our system-level simulations for </w:t>
      </w:r>
      <w:r w:rsidR="00366439">
        <w:rPr>
          <w:rFonts w:ascii="Calibri" w:hAnsi="Calibri"/>
        </w:rPr>
        <w:t>FR2</w:t>
      </w:r>
      <w:r w:rsidR="002401CE">
        <w:rPr>
          <w:rFonts w:ascii="Calibri" w:hAnsi="Calibri"/>
        </w:rPr>
        <w:t xml:space="preserve"> cases.</w:t>
      </w:r>
    </w:p>
    <w:p w:rsidR="00A106BA" w:rsidRPr="003C4164" w:rsidRDefault="00CF4B0B" w:rsidP="00A106BA">
      <w:pPr>
        <w:pStyle w:val="1"/>
        <w:rPr>
          <w:rFonts w:ascii="Calibri" w:hAnsi="Calibri"/>
        </w:rPr>
      </w:pPr>
      <w:r w:rsidRPr="003C4164">
        <w:rPr>
          <w:rFonts w:ascii="Calibri" w:eastAsia="新細明體" w:hAnsi="Calibri"/>
          <w:lang w:eastAsia="zh-TW"/>
        </w:rPr>
        <w:t>5</w:t>
      </w:r>
      <w:r w:rsidR="00A106BA" w:rsidRPr="003C4164">
        <w:rPr>
          <w:rFonts w:ascii="Calibri" w:hAnsi="Calibri"/>
        </w:rPr>
        <w:tab/>
      </w:r>
      <w:r w:rsidR="00A106BA" w:rsidRPr="003C4164">
        <w:rPr>
          <w:rFonts w:ascii="Calibri" w:eastAsia="新細明體" w:hAnsi="Calibri"/>
          <w:lang w:eastAsia="zh-TW"/>
        </w:rPr>
        <w:t>Reference</w:t>
      </w:r>
      <w:r w:rsidR="00A106BA" w:rsidRPr="003C4164">
        <w:rPr>
          <w:rFonts w:ascii="Calibri" w:hAnsi="Calibri"/>
        </w:rPr>
        <w:t xml:space="preserve"> </w:t>
      </w:r>
    </w:p>
    <w:p w:rsidR="00CF4B0B" w:rsidRPr="00811AC7" w:rsidRDefault="00CF4B0B" w:rsidP="00CF4B0B">
      <w:pPr>
        <w:pStyle w:val="a5"/>
        <w:tabs>
          <w:tab w:val="left" w:pos="3119"/>
          <w:tab w:val="right" w:pos="9072"/>
        </w:tabs>
        <w:rPr>
          <w:rFonts w:ascii="Calibri" w:eastAsia="新細明體" w:hAnsi="Calibri"/>
          <w:b w:val="0"/>
          <w:noProof w:val="0"/>
          <w:kern w:val="2"/>
          <w:sz w:val="24"/>
          <w:szCs w:val="22"/>
          <w:lang w:eastAsia="zh-TW"/>
        </w:rPr>
      </w:pPr>
      <w:r w:rsidRPr="003C4164">
        <w:rPr>
          <w:rFonts w:ascii="Calibri" w:eastAsia="新細明體" w:hAnsi="Calibri"/>
          <w:b w:val="0"/>
          <w:noProof w:val="0"/>
          <w:kern w:val="2"/>
          <w:sz w:val="24"/>
          <w:szCs w:val="22"/>
          <w:lang w:eastAsia="zh-TW"/>
        </w:rPr>
        <w:t>[1] R4-1709903, “</w:t>
      </w:r>
      <w:bookmarkStart w:id="7" w:name="OLE_LINK36"/>
      <w:r w:rsidRPr="003C4164">
        <w:rPr>
          <w:rFonts w:ascii="Calibri" w:eastAsia="新細明體" w:hAnsi="Calibri" w:hint="eastAsia"/>
          <w:b w:val="0"/>
          <w:noProof w:val="0"/>
          <w:kern w:val="2"/>
          <w:sz w:val="24"/>
          <w:szCs w:val="22"/>
          <w:lang w:eastAsia="zh-TW"/>
        </w:rPr>
        <w:t>S</w:t>
      </w:r>
      <w:r w:rsidRPr="003C4164">
        <w:rPr>
          <w:rFonts w:ascii="Calibri" w:eastAsia="新細明體" w:hAnsi="Calibri"/>
          <w:b w:val="0"/>
          <w:noProof w:val="0"/>
          <w:kern w:val="2"/>
          <w:sz w:val="24"/>
          <w:szCs w:val="22"/>
          <w:lang w:eastAsia="zh-TW"/>
        </w:rPr>
        <w:t>yste</w:t>
      </w:r>
      <w:r w:rsidRPr="00CF4B0B">
        <w:rPr>
          <w:rFonts w:ascii="Calibri" w:eastAsia="新細明體" w:hAnsi="Calibri"/>
          <w:b w:val="0"/>
          <w:noProof w:val="0"/>
          <w:kern w:val="2"/>
          <w:sz w:val="24"/>
          <w:szCs w:val="22"/>
          <w:lang w:eastAsia="zh-TW"/>
        </w:rPr>
        <w:t>m level simulation assumptions in NR RRM</w:t>
      </w:r>
      <w:bookmarkEnd w:id="7"/>
      <w:r w:rsidRPr="00CF4B0B">
        <w:rPr>
          <w:rFonts w:ascii="Calibri" w:eastAsia="新細明體" w:hAnsi="Calibri"/>
          <w:b w:val="0"/>
          <w:noProof w:val="0"/>
          <w:kern w:val="2"/>
          <w:sz w:val="24"/>
          <w:szCs w:val="22"/>
          <w:lang w:eastAsia="zh-TW"/>
        </w:rPr>
        <w:t>”, Ericsson</w:t>
      </w:r>
    </w:p>
    <w:p w:rsidR="003007BB" w:rsidRPr="00811AC7" w:rsidRDefault="00C4674E" w:rsidP="003007BB">
      <w:pPr>
        <w:rPr>
          <w:rFonts w:ascii="Calibri" w:hAnsi="Calibri"/>
        </w:rPr>
      </w:pPr>
      <w:r w:rsidRPr="00811AC7">
        <w:rPr>
          <w:rFonts w:ascii="Calibri" w:eastAsia="新細明體" w:hAnsi="Calibri"/>
          <w:kern w:val="2"/>
          <w:sz w:val="24"/>
          <w:lang w:eastAsia="zh-TW"/>
        </w:rPr>
        <w:t xml:space="preserve">[2] </w:t>
      </w:r>
      <w:r w:rsidR="00067B02" w:rsidRPr="00811AC7">
        <w:rPr>
          <w:rFonts w:ascii="Calibri" w:eastAsia="新細明體" w:hAnsi="Calibri"/>
          <w:kern w:val="2"/>
          <w:sz w:val="24"/>
          <w:lang w:eastAsia="zh-TW"/>
        </w:rPr>
        <w:t>R4-1710668, “System Level Simulation Results for mmWave”, MediaTek</w:t>
      </w:r>
    </w:p>
    <w:p w:rsidR="003007BB" w:rsidRDefault="003007BB" w:rsidP="003007BB">
      <w:pPr>
        <w:pStyle w:val="1"/>
        <w:rPr>
          <w:rFonts w:ascii="Calibri" w:eastAsia="新細明體" w:hAnsi="Calibri"/>
          <w:lang w:eastAsia="zh-TW"/>
        </w:rPr>
      </w:pPr>
      <w:r>
        <w:rPr>
          <w:rFonts w:ascii="Calibri" w:eastAsia="新細明體" w:hAnsi="Calibri"/>
          <w:lang w:eastAsia="zh-TW"/>
        </w:rPr>
        <w:t>Appendix</w:t>
      </w:r>
    </w:p>
    <w:p w:rsidR="00952729" w:rsidRPr="00952729" w:rsidRDefault="00952729" w:rsidP="00952729">
      <w:pPr>
        <w:rPr>
          <w:lang w:val="en-GB" w:eastAsia="zh-TW"/>
        </w:rPr>
      </w:pPr>
    </w:p>
    <w:p w:rsidR="003007BB" w:rsidRPr="003C4164" w:rsidRDefault="003007BB" w:rsidP="003007BB">
      <w:pPr>
        <w:spacing w:after="120"/>
        <w:jc w:val="center"/>
        <w:rPr>
          <w:rFonts w:ascii="Calibri" w:hAnsi="Calibri"/>
        </w:rPr>
      </w:pPr>
      <w:r w:rsidRPr="003007BB">
        <w:rPr>
          <w:rFonts w:ascii="Calibri" w:hAnsi="Calibri"/>
          <w:noProof/>
          <w:lang w:eastAsia="zh-TW"/>
        </w:rPr>
        <w:drawing>
          <wp:inline distT="0" distB="0" distL="0" distR="0" wp14:anchorId="7402AAEC" wp14:editId="256417C5">
            <wp:extent cx="2900030" cy="237600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8" cstate="print"/>
                    <a:srcRect/>
                    <a:stretch>
                      <a:fillRect/>
                    </a:stretch>
                  </pic:blipFill>
                  <pic:spPr bwMode="auto">
                    <a:xfrm>
                      <a:off x="0" y="0"/>
                      <a:ext cx="2900030" cy="2376000"/>
                    </a:xfrm>
                    <a:prstGeom prst="rect">
                      <a:avLst/>
                    </a:prstGeom>
                    <a:noFill/>
                    <a:ln w="9525">
                      <a:noFill/>
                      <a:miter lim="800000"/>
                      <a:headEnd/>
                      <a:tailEnd/>
                    </a:ln>
                  </pic:spPr>
                </pic:pic>
              </a:graphicData>
            </a:graphic>
          </wp:inline>
        </w:drawing>
      </w:r>
      <w:r>
        <w:rPr>
          <w:rFonts w:ascii="Calibri" w:hAnsi="Calibri"/>
        </w:rPr>
        <w:t xml:space="preserve"> </w:t>
      </w:r>
      <w:r w:rsidRPr="003007BB">
        <w:rPr>
          <w:rFonts w:ascii="Calibri" w:hAnsi="Calibri"/>
          <w:noProof/>
          <w:lang w:eastAsia="zh-TW"/>
        </w:rPr>
        <w:drawing>
          <wp:inline distT="0" distB="0" distL="0" distR="0" wp14:anchorId="397EBBC9" wp14:editId="4DF6DC3F">
            <wp:extent cx="3032059" cy="2376000"/>
            <wp:effectExtent l="0" t="0" r="0" b="0"/>
            <wp:docPr id="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9" cstate="print"/>
                    <a:srcRect/>
                    <a:stretch>
                      <a:fillRect/>
                    </a:stretch>
                  </pic:blipFill>
                  <pic:spPr bwMode="auto">
                    <a:xfrm>
                      <a:off x="0" y="0"/>
                      <a:ext cx="3032059" cy="2376000"/>
                    </a:xfrm>
                    <a:prstGeom prst="rect">
                      <a:avLst/>
                    </a:prstGeom>
                    <a:noFill/>
                    <a:ln w="9525">
                      <a:noFill/>
                      <a:miter lim="800000"/>
                      <a:headEnd/>
                      <a:tailEnd/>
                    </a:ln>
                  </pic:spPr>
                </pic:pic>
              </a:graphicData>
            </a:graphic>
          </wp:inline>
        </w:drawing>
      </w:r>
      <w:r>
        <w:rPr>
          <w:rFonts w:ascii="Calibri" w:hAnsi="Calibri"/>
        </w:rPr>
        <w:t xml:space="preserve"> </w:t>
      </w:r>
    </w:p>
    <w:p w:rsidR="003007BB" w:rsidRPr="00A4464A" w:rsidRDefault="003007BB" w:rsidP="003007BB">
      <w:pPr>
        <w:numPr>
          <w:ilvl w:val="0"/>
          <w:numId w:val="33"/>
        </w:numPr>
        <w:spacing w:after="120"/>
        <w:jc w:val="center"/>
        <w:rPr>
          <w:rFonts w:ascii="Calibri" w:hAnsi="Calibri"/>
        </w:rPr>
      </w:pPr>
      <w:r>
        <w:rPr>
          <w:rFonts w:ascii="Calibri" w:hAnsi="Calibri"/>
        </w:rPr>
        <w:t xml:space="preserve">                                      (b)</w:t>
      </w:r>
    </w:p>
    <w:p w:rsidR="003007BB" w:rsidRDefault="003007BB" w:rsidP="003007BB">
      <w:pPr>
        <w:spacing w:after="120"/>
        <w:jc w:val="center"/>
        <w:rPr>
          <w:rFonts w:ascii="Calibri" w:hAnsi="Calibri"/>
        </w:rPr>
      </w:pPr>
      <w:r>
        <w:rPr>
          <w:rFonts w:ascii="Calibri" w:hAnsi="Calibri"/>
        </w:rPr>
        <w:t xml:space="preserve">Figure 1. 16 Tx beams: CDF curves of all UEs. (a) number of detected beams and number of detected cells (b) number beam per cell </w:t>
      </w:r>
    </w:p>
    <w:p w:rsidR="003007BB" w:rsidRDefault="003007BB" w:rsidP="003007BB">
      <w:pPr>
        <w:rPr>
          <w:lang w:eastAsia="zh-TW"/>
        </w:rPr>
      </w:pPr>
    </w:p>
    <w:p w:rsidR="003007BB" w:rsidRPr="003C4164" w:rsidRDefault="003007BB" w:rsidP="003007BB">
      <w:pPr>
        <w:spacing w:after="120"/>
        <w:jc w:val="center"/>
        <w:rPr>
          <w:rFonts w:ascii="Calibri" w:hAnsi="Calibri"/>
        </w:rPr>
      </w:pPr>
      <w:r>
        <w:rPr>
          <w:rFonts w:ascii="Calibri" w:hAnsi="Calibri"/>
        </w:rPr>
        <w:lastRenderedPageBreak/>
        <w:t xml:space="preserve"> </w:t>
      </w:r>
      <w:r w:rsidRPr="003007BB">
        <w:rPr>
          <w:rFonts w:ascii="Calibri" w:hAnsi="Calibri"/>
          <w:noProof/>
          <w:lang w:eastAsia="zh-TW"/>
        </w:rPr>
        <w:drawing>
          <wp:inline distT="0" distB="0" distL="0" distR="0" wp14:anchorId="4936D2DD" wp14:editId="57443130">
            <wp:extent cx="2958120" cy="2376000"/>
            <wp:effectExtent l="0" t="0" r="0" b="0"/>
            <wp:docPr id="6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10" cstate="print"/>
                    <a:srcRect/>
                    <a:stretch>
                      <a:fillRect/>
                    </a:stretch>
                  </pic:blipFill>
                  <pic:spPr bwMode="auto">
                    <a:xfrm>
                      <a:off x="0" y="0"/>
                      <a:ext cx="2958120" cy="2376000"/>
                    </a:xfrm>
                    <a:prstGeom prst="rect">
                      <a:avLst/>
                    </a:prstGeom>
                    <a:noFill/>
                    <a:ln w="9525">
                      <a:noFill/>
                      <a:miter lim="800000"/>
                      <a:headEnd/>
                      <a:tailEnd/>
                    </a:ln>
                  </pic:spPr>
                </pic:pic>
              </a:graphicData>
            </a:graphic>
          </wp:inline>
        </w:drawing>
      </w:r>
      <w:r>
        <w:rPr>
          <w:rFonts w:ascii="Calibri" w:hAnsi="Calibri"/>
        </w:rPr>
        <w:t xml:space="preserve"> </w:t>
      </w:r>
      <w:r w:rsidRPr="003007BB">
        <w:rPr>
          <w:rFonts w:ascii="Calibri" w:hAnsi="Calibri"/>
          <w:noProof/>
          <w:lang w:eastAsia="zh-TW"/>
        </w:rPr>
        <w:drawing>
          <wp:inline distT="0" distB="0" distL="0" distR="0" wp14:anchorId="11DF5F8E" wp14:editId="416189C0">
            <wp:extent cx="2861865" cy="2376000"/>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11" cstate="print"/>
                    <a:srcRect/>
                    <a:stretch>
                      <a:fillRect/>
                    </a:stretch>
                  </pic:blipFill>
                  <pic:spPr bwMode="auto">
                    <a:xfrm>
                      <a:off x="0" y="0"/>
                      <a:ext cx="2861865" cy="2376000"/>
                    </a:xfrm>
                    <a:prstGeom prst="rect">
                      <a:avLst/>
                    </a:prstGeom>
                    <a:noFill/>
                    <a:ln w="9525">
                      <a:noFill/>
                      <a:miter lim="800000"/>
                      <a:headEnd/>
                      <a:tailEnd/>
                    </a:ln>
                  </pic:spPr>
                </pic:pic>
              </a:graphicData>
            </a:graphic>
          </wp:inline>
        </w:drawing>
      </w:r>
    </w:p>
    <w:p w:rsidR="003007BB" w:rsidRPr="00A4464A" w:rsidRDefault="003007BB" w:rsidP="003007BB">
      <w:pPr>
        <w:numPr>
          <w:ilvl w:val="0"/>
          <w:numId w:val="34"/>
        </w:numPr>
        <w:spacing w:after="120"/>
        <w:jc w:val="center"/>
        <w:rPr>
          <w:rFonts w:ascii="Calibri" w:hAnsi="Calibri"/>
        </w:rPr>
      </w:pPr>
      <w:r>
        <w:rPr>
          <w:rFonts w:ascii="Calibri" w:hAnsi="Calibri"/>
        </w:rPr>
        <w:t xml:space="preserve">                                      (b)</w:t>
      </w:r>
    </w:p>
    <w:p w:rsidR="003007BB" w:rsidRDefault="003007BB" w:rsidP="003007BB">
      <w:pPr>
        <w:spacing w:after="120"/>
        <w:jc w:val="center"/>
        <w:rPr>
          <w:rFonts w:ascii="Calibri" w:hAnsi="Calibri"/>
        </w:rPr>
      </w:pPr>
      <w:r>
        <w:rPr>
          <w:rFonts w:ascii="Calibri" w:hAnsi="Calibri"/>
        </w:rPr>
        <w:t xml:space="preserve">Figure 2. 16 Tx beams: CDF curves of </w:t>
      </w:r>
      <w:r w:rsidR="004375A2">
        <w:rPr>
          <w:rFonts w:ascii="Calibri" w:hAnsi="Calibri"/>
        </w:rPr>
        <w:t>cell-edge</w:t>
      </w:r>
      <w:r>
        <w:rPr>
          <w:rFonts w:ascii="Calibri" w:hAnsi="Calibri"/>
        </w:rPr>
        <w:t xml:space="preserve"> UEs. (a) number of detected beams and number of detected cells (b) number beam per cell </w:t>
      </w:r>
    </w:p>
    <w:p w:rsidR="003007BB" w:rsidRPr="003007BB" w:rsidRDefault="003007BB" w:rsidP="003007BB">
      <w:pPr>
        <w:rPr>
          <w:lang w:eastAsia="zh-TW"/>
        </w:rPr>
      </w:pPr>
    </w:p>
    <w:p w:rsidR="003007BB" w:rsidRPr="003C4164" w:rsidRDefault="003007BB" w:rsidP="003007BB">
      <w:pPr>
        <w:spacing w:after="120"/>
        <w:jc w:val="center"/>
        <w:rPr>
          <w:rFonts w:ascii="Calibri" w:hAnsi="Calibri"/>
        </w:rPr>
      </w:pPr>
      <w:r w:rsidRPr="003007BB">
        <w:rPr>
          <w:rFonts w:ascii="Calibri" w:hAnsi="Calibri"/>
          <w:noProof/>
          <w:lang w:eastAsia="zh-TW"/>
        </w:rPr>
        <w:drawing>
          <wp:inline distT="0" distB="0" distL="0" distR="0" wp14:anchorId="6E30E526" wp14:editId="2D79AF57">
            <wp:extent cx="2919762" cy="2376000"/>
            <wp:effectExtent l="0" t="0" r="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2"/>
                    <a:stretch>
                      <a:fillRect/>
                    </a:stretch>
                  </pic:blipFill>
                  <pic:spPr>
                    <a:xfrm>
                      <a:off x="0" y="0"/>
                      <a:ext cx="2919762" cy="2376000"/>
                    </a:xfrm>
                    <a:prstGeom prst="rect">
                      <a:avLst/>
                    </a:prstGeom>
                  </pic:spPr>
                </pic:pic>
              </a:graphicData>
            </a:graphic>
          </wp:inline>
        </w:drawing>
      </w:r>
      <w:r>
        <w:rPr>
          <w:rFonts w:ascii="Calibri" w:hAnsi="Calibri"/>
        </w:rPr>
        <w:t xml:space="preserve"> </w:t>
      </w:r>
      <w:r w:rsidRPr="003007BB">
        <w:rPr>
          <w:rFonts w:ascii="Calibri" w:hAnsi="Calibri"/>
          <w:noProof/>
          <w:lang w:eastAsia="zh-TW"/>
        </w:rPr>
        <w:drawing>
          <wp:inline distT="0" distB="0" distL="0" distR="0" wp14:anchorId="4198835E" wp14:editId="4B417A31">
            <wp:extent cx="2896118" cy="2376000"/>
            <wp:effectExtent l="0" t="0" r="0" b="0"/>
            <wp:docPr id="10"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13"/>
                    <a:stretch>
                      <a:fillRect/>
                    </a:stretch>
                  </pic:blipFill>
                  <pic:spPr>
                    <a:xfrm>
                      <a:off x="0" y="0"/>
                      <a:ext cx="2896118" cy="2376000"/>
                    </a:xfrm>
                    <a:prstGeom prst="rect">
                      <a:avLst/>
                    </a:prstGeom>
                  </pic:spPr>
                </pic:pic>
              </a:graphicData>
            </a:graphic>
          </wp:inline>
        </w:drawing>
      </w:r>
    </w:p>
    <w:p w:rsidR="003007BB" w:rsidRPr="00A4464A" w:rsidRDefault="003007BB" w:rsidP="003007BB">
      <w:pPr>
        <w:numPr>
          <w:ilvl w:val="0"/>
          <w:numId w:val="33"/>
        </w:numPr>
        <w:spacing w:after="120"/>
        <w:jc w:val="center"/>
        <w:rPr>
          <w:rFonts w:ascii="Calibri" w:hAnsi="Calibri"/>
        </w:rPr>
      </w:pPr>
      <w:r>
        <w:rPr>
          <w:rFonts w:ascii="Calibri" w:hAnsi="Calibri"/>
        </w:rPr>
        <w:t xml:space="preserve">                                      (b)</w:t>
      </w:r>
    </w:p>
    <w:p w:rsidR="003007BB" w:rsidRDefault="003007BB" w:rsidP="003007BB">
      <w:pPr>
        <w:spacing w:after="120"/>
        <w:jc w:val="center"/>
        <w:rPr>
          <w:rFonts w:ascii="Calibri" w:hAnsi="Calibri"/>
        </w:rPr>
      </w:pPr>
      <w:r>
        <w:rPr>
          <w:rFonts w:ascii="Calibri" w:hAnsi="Calibri"/>
        </w:rPr>
        <w:t xml:space="preserve">Figure 3. 32 Tx beams: CDF curves of all UEs. (a) number of detected beams and number of detected cells (b) number beam per cell </w:t>
      </w:r>
    </w:p>
    <w:p w:rsidR="003007BB" w:rsidRDefault="003007BB" w:rsidP="003007BB">
      <w:pPr>
        <w:rPr>
          <w:lang w:eastAsia="zh-TW"/>
        </w:rPr>
      </w:pPr>
    </w:p>
    <w:p w:rsidR="003007BB" w:rsidRPr="003C4164" w:rsidRDefault="003007BB" w:rsidP="003007BB">
      <w:pPr>
        <w:spacing w:after="120"/>
        <w:jc w:val="center"/>
        <w:rPr>
          <w:rFonts w:ascii="Calibri" w:hAnsi="Calibri"/>
        </w:rPr>
      </w:pPr>
      <w:r>
        <w:rPr>
          <w:rFonts w:ascii="Calibri" w:hAnsi="Calibri"/>
        </w:rPr>
        <w:lastRenderedPageBreak/>
        <w:t xml:space="preserve"> </w:t>
      </w:r>
      <w:r w:rsidRPr="003007BB">
        <w:rPr>
          <w:rFonts w:ascii="Calibri" w:hAnsi="Calibri"/>
          <w:noProof/>
          <w:lang w:eastAsia="zh-TW"/>
        </w:rPr>
        <w:drawing>
          <wp:inline distT="0" distB="0" distL="0" distR="0" wp14:anchorId="2A7582C9" wp14:editId="6F4FD9AB">
            <wp:extent cx="2944564" cy="2376000"/>
            <wp:effectExtent l="0" t="0" r="0" b="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4"/>
                    <a:stretch>
                      <a:fillRect/>
                    </a:stretch>
                  </pic:blipFill>
                  <pic:spPr>
                    <a:xfrm>
                      <a:off x="0" y="0"/>
                      <a:ext cx="2944564" cy="2376000"/>
                    </a:xfrm>
                    <a:prstGeom prst="rect">
                      <a:avLst/>
                    </a:prstGeom>
                  </pic:spPr>
                </pic:pic>
              </a:graphicData>
            </a:graphic>
          </wp:inline>
        </w:drawing>
      </w:r>
      <w:r>
        <w:rPr>
          <w:rFonts w:ascii="Calibri" w:hAnsi="Calibri"/>
        </w:rPr>
        <w:t xml:space="preserve"> </w:t>
      </w:r>
      <w:r w:rsidRPr="003007BB">
        <w:rPr>
          <w:rFonts w:ascii="Calibri" w:hAnsi="Calibri"/>
          <w:noProof/>
          <w:lang w:eastAsia="zh-TW"/>
        </w:rPr>
        <w:drawing>
          <wp:inline distT="0" distB="0" distL="0" distR="0" wp14:anchorId="2E40ABD9" wp14:editId="5916F29D">
            <wp:extent cx="2967015" cy="2376000"/>
            <wp:effectExtent l="0" t="0" r="0" b="0"/>
            <wp:docPr id="1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15"/>
                    <a:stretch>
                      <a:fillRect/>
                    </a:stretch>
                  </pic:blipFill>
                  <pic:spPr>
                    <a:xfrm>
                      <a:off x="0" y="0"/>
                      <a:ext cx="2967015" cy="2376000"/>
                    </a:xfrm>
                    <a:prstGeom prst="rect">
                      <a:avLst/>
                    </a:prstGeom>
                  </pic:spPr>
                </pic:pic>
              </a:graphicData>
            </a:graphic>
          </wp:inline>
        </w:drawing>
      </w:r>
    </w:p>
    <w:p w:rsidR="003007BB" w:rsidRPr="00A4464A" w:rsidRDefault="003007BB" w:rsidP="003007BB">
      <w:pPr>
        <w:numPr>
          <w:ilvl w:val="0"/>
          <w:numId w:val="34"/>
        </w:numPr>
        <w:spacing w:after="120"/>
        <w:jc w:val="center"/>
        <w:rPr>
          <w:rFonts w:ascii="Calibri" w:hAnsi="Calibri"/>
        </w:rPr>
      </w:pPr>
      <w:r>
        <w:rPr>
          <w:rFonts w:ascii="Calibri" w:hAnsi="Calibri"/>
        </w:rPr>
        <w:t xml:space="preserve">                                      (b)</w:t>
      </w:r>
    </w:p>
    <w:p w:rsidR="003007BB" w:rsidRDefault="003007BB" w:rsidP="003007BB">
      <w:pPr>
        <w:spacing w:after="120"/>
        <w:jc w:val="center"/>
        <w:rPr>
          <w:rFonts w:ascii="Calibri" w:hAnsi="Calibri"/>
        </w:rPr>
      </w:pPr>
      <w:r>
        <w:rPr>
          <w:rFonts w:ascii="Calibri" w:hAnsi="Calibri"/>
        </w:rPr>
        <w:t xml:space="preserve">Figure 4. 32 Tx beams: CDF curves of </w:t>
      </w:r>
      <w:r w:rsidR="004375A2">
        <w:rPr>
          <w:rFonts w:ascii="Calibri" w:hAnsi="Calibri"/>
        </w:rPr>
        <w:t xml:space="preserve">cell-edge </w:t>
      </w:r>
      <w:r>
        <w:rPr>
          <w:rFonts w:ascii="Calibri" w:hAnsi="Calibri"/>
        </w:rPr>
        <w:t xml:space="preserve">UEs. (a) number of detected beams and number of detected cells (b) number beam per cell </w:t>
      </w:r>
    </w:p>
    <w:p w:rsidR="00C4674E" w:rsidRDefault="00C4674E" w:rsidP="00CF4B0B">
      <w:pPr>
        <w:pStyle w:val="a5"/>
        <w:tabs>
          <w:tab w:val="left" w:pos="3119"/>
          <w:tab w:val="right" w:pos="9072"/>
        </w:tabs>
        <w:rPr>
          <w:rFonts w:ascii="Calibri" w:eastAsia="新細明體" w:hAnsi="Calibri"/>
          <w:b w:val="0"/>
          <w:noProof w:val="0"/>
          <w:kern w:val="2"/>
          <w:sz w:val="24"/>
          <w:szCs w:val="22"/>
          <w:lang w:eastAsia="zh-TW"/>
        </w:rPr>
      </w:pPr>
    </w:p>
    <w:p w:rsidR="003007BB" w:rsidRPr="003C4164" w:rsidRDefault="003007BB" w:rsidP="003007BB">
      <w:pPr>
        <w:spacing w:after="120"/>
        <w:jc w:val="center"/>
        <w:rPr>
          <w:rFonts w:ascii="Calibri" w:hAnsi="Calibri"/>
        </w:rPr>
      </w:pPr>
      <w:r w:rsidRPr="003007BB">
        <w:rPr>
          <w:rFonts w:ascii="Calibri" w:hAnsi="Calibri"/>
          <w:noProof/>
          <w:lang w:eastAsia="zh-TW"/>
        </w:rPr>
        <w:drawing>
          <wp:inline distT="0" distB="0" distL="0" distR="0" wp14:anchorId="5C490D61" wp14:editId="799318A1">
            <wp:extent cx="2913851" cy="2376000"/>
            <wp:effectExtent l="0" t="0" r="0" b="0"/>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16"/>
                    <a:stretch>
                      <a:fillRect/>
                    </a:stretch>
                  </pic:blipFill>
                  <pic:spPr>
                    <a:xfrm>
                      <a:off x="0" y="0"/>
                      <a:ext cx="2913851" cy="2376000"/>
                    </a:xfrm>
                    <a:prstGeom prst="rect">
                      <a:avLst/>
                    </a:prstGeom>
                  </pic:spPr>
                </pic:pic>
              </a:graphicData>
            </a:graphic>
          </wp:inline>
        </w:drawing>
      </w:r>
      <w:r>
        <w:rPr>
          <w:rFonts w:ascii="Calibri" w:hAnsi="Calibri"/>
        </w:rPr>
        <w:t xml:space="preserve"> </w:t>
      </w:r>
      <w:r w:rsidRPr="003007BB">
        <w:rPr>
          <w:rFonts w:ascii="Calibri" w:hAnsi="Calibri"/>
          <w:noProof/>
          <w:lang w:eastAsia="zh-TW"/>
        </w:rPr>
        <w:drawing>
          <wp:inline distT="0" distB="0" distL="0" distR="0" wp14:anchorId="5EC4B10A" wp14:editId="3AC8B263">
            <wp:extent cx="2959474" cy="2376000"/>
            <wp:effectExtent l="0" t="0" r="0" b="0"/>
            <wp:docPr id="13"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pic:cNvPicPr>
                      <a:picLocks noChangeAspect="1"/>
                    </pic:cNvPicPr>
                  </pic:nvPicPr>
                  <pic:blipFill>
                    <a:blip r:embed="rId17"/>
                    <a:stretch>
                      <a:fillRect/>
                    </a:stretch>
                  </pic:blipFill>
                  <pic:spPr>
                    <a:xfrm>
                      <a:off x="0" y="0"/>
                      <a:ext cx="2959474" cy="2376000"/>
                    </a:xfrm>
                    <a:prstGeom prst="rect">
                      <a:avLst/>
                    </a:prstGeom>
                  </pic:spPr>
                </pic:pic>
              </a:graphicData>
            </a:graphic>
          </wp:inline>
        </w:drawing>
      </w:r>
    </w:p>
    <w:p w:rsidR="003007BB" w:rsidRPr="00A4464A" w:rsidRDefault="003007BB" w:rsidP="003007BB">
      <w:pPr>
        <w:numPr>
          <w:ilvl w:val="0"/>
          <w:numId w:val="33"/>
        </w:numPr>
        <w:spacing w:after="120"/>
        <w:jc w:val="center"/>
        <w:rPr>
          <w:rFonts w:ascii="Calibri" w:hAnsi="Calibri"/>
        </w:rPr>
      </w:pPr>
      <w:r>
        <w:rPr>
          <w:rFonts w:ascii="Calibri" w:hAnsi="Calibri"/>
        </w:rPr>
        <w:t xml:space="preserve">                                      (b)</w:t>
      </w:r>
    </w:p>
    <w:p w:rsidR="003007BB" w:rsidRDefault="003007BB" w:rsidP="003007BB">
      <w:pPr>
        <w:spacing w:after="120"/>
        <w:jc w:val="center"/>
        <w:rPr>
          <w:rFonts w:ascii="Calibri" w:hAnsi="Calibri"/>
        </w:rPr>
      </w:pPr>
      <w:r>
        <w:rPr>
          <w:rFonts w:ascii="Calibri" w:hAnsi="Calibri"/>
        </w:rPr>
        <w:t xml:space="preserve">Figure 5. 64 Tx beams: CDF curves of all UEs. (a) number of detected beams and number of detected cells (b) number beam per cell </w:t>
      </w:r>
    </w:p>
    <w:p w:rsidR="003007BB" w:rsidRDefault="003007BB" w:rsidP="003007BB">
      <w:pPr>
        <w:rPr>
          <w:lang w:eastAsia="zh-TW"/>
        </w:rPr>
      </w:pPr>
    </w:p>
    <w:p w:rsidR="003007BB" w:rsidRPr="003C4164" w:rsidRDefault="003007BB" w:rsidP="003007BB">
      <w:pPr>
        <w:spacing w:after="120"/>
        <w:jc w:val="center"/>
        <w:rPr>
          <w:rFonts w:ascii="Calibri" w:hAnsi="Calibri"/>
        </w:rPr>
      </w:pPr>
      <w:r>
        <w:rPr>
          <w:rFonts w:ascii="Calibri" w:hAnsi="Calibri"/>
        </w:rPr>
        <w:lastRenderedPageBreak/>
        <w:t xml:space="preserve"> </w:t>
      </w:r>
      <w:r w:rsidRPr="003007BB">
        <w:rPr>
          <w:rFonts w:ascii="Calibri" w:hAnsi="Calibri"/>
          <w:noProof/>
          <w:lang w:eastAsia="zh-TW"/>
        </w:rPr>
        <w:drawing>
          <wp:inline distT="0" distB="0" distL="0" distR="0" wp14:anchorId="37D6817C" wp14:editId="3B32364F">
            <wp:extent cx="3001580" cy="2376000"/>
            <wp:effectExtent l="0" t="0" r="0" b="0"/>
            <wp:docPr id="1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8"/>
                    <a:stretch>
                      <a:fillRect/>
                    </a:stretch>
                  </pic:blipFill>
                  <pic:spPr>
                    <a:xfrm>
                      <a:off x="0" y="0"/>
                      <a:ext cx="3001580" cy="2376000"/>
                    </a:xfrm>
                    <a:prstGeom prst="rect">
                      <a:avLst/>
                    </a:prstGeom>
                  </pic:spPr>
                </pic:pic>
              </a:graphicData>
            </a:graphic>
          </wp:inline>
        </w:drawing>
      </w:r>
      <w:r>
        <w:rPr>
          <w:rFonts w:ascii="Calibri" w:hAnsi="Calibri"/>
        </w:rPr>
        <w:t xml:space="preserve"> </w:t>
      </w:r>
      <w:r w:rsidRPr="003007BB">
        <w:rPr>
          <w:rFonts w:ascii="Calibri" w:hAnsi="Calibri"/>
          <w:noProof/>
          <w:lang w:eastAsia="zh-TW"/>
        </w:rPr>
        <w:drawing>
          <wp:inline distT="0" distB="0" distL="0" distR="0" wp14:anchorId="6BA95431" wp14:editId="299270EA">
            <wp:extent cx="2908655" cy="2376000"/>
            <wp:effectExtent l="0" t="0" r="0" b="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9"/>
                    <a:stretch>
                      <a:fillRect/>
                    </a:stretch>
                  </pic:blipFill>
                  <pic:spPr>
                    <a:xfrm>
                      <a:off x="0" y="0"/>
                      <a:ext cx="2908655" cy="2376000"/>
                    </a:xfrm>
                    <a:prstGeom prst="rect">
                      <a:avLst/>
                    </a:prstGeom>
                  </pic:spPr>
                </pic:pic>
              </a:graphicData>
            </a:graphic>
          </wp:inline>
        </w:drawing>
      </w:r>
    </w:p>
    <w:p w:rsidR="003007BB" w:rsidRPr="00A4464A" w:rsidRDefault="003007BB" w:rsidP="003007BB">
      <w:pPr>
        <w:numPr>
          <w:ilvl w:val="0"/>
          <w:numId w:val="34"/>
        </w:numPr>
        <w:spacing w:after="120"/>
        <w:jc w:val="center"/>
        <w:rPr>
          <w:rFonts w:ascii="Calibri" w:hAnsi="Calibri"/>
        </w:rPr>
      </w:pPr>
      <w:r>
        <w:rPr>
          <w:rFonts w:ascii="Calibri" w:hAnsi="Calibri"/>
        </w:rPr>
        <w:t xml:space="preserve">                                      (b)</w:t>
      </w:r>
    </w:p>
    <w:p w:rsidR="003007BB" w:rsidRDefault="003007BB" w:rsidP="003007BB">
      <w:pPr>
        <w:spacing w:after="120"/>
        <w:jc w:val="center"/>
        <w:rPr>
          <w:rFonts w:ascii="Calibri" w:hAnsi="Calibri"/>
        </w:rPr>
      </w:pPr>
      <w:r>
        <w:rPr>
          <w:rFonts w:ascii="Calibri" w:hAnsi="Calibri"/>
        </w:rPr>
        <w:t xml:space="preserve">Figure 6. 64 Tx beams: CDF curves of </w:t>
      </w:r>
      <w:r w:rsidR="004375A2">
        <w:rPr>
          <w:rFonts w:ascii="Calibri" w:hAnsi="Calibri"/>
        </w:rPr>
        <w:t xml:space="preserve">cell-edge </w:t>
      </w:r>
      <w:bookmarkStart w:id="8" w:name="_GoBack"/>
      <w:bookmarkEnd w:id="8"/>
      <w:r>
        <w:rPr>
          <w:rFonts w:ascii="Calibri" w:hAnsi="Calibri"/>
        </w:rPr>
        <w:t xml:space="preserve">UEs. (a) number of detected beams and number of detected cells (b) number beam per cell </w:t>
      </w:r>
    </w:p>
    <w:p w:rsidR="003007BB" w:rsidRPr="00CF4B0B" w:rsidRDefault="003007BB" w:rsidP="00CF4B0B">
      <w:pPr>
        <w:pStyle w:val="a5"/>
        <w:tabs>
          <w:tab w:val="left" w:pos="3119"/>
          <w:tab w:val="right" w:pos="9072"/>
        </w:tabs>
        <w:rPr>
          <w:rFonts w:ascii="Calibri" w:eastAsia="新細明體" w:hAnsi="Calibri"/>
          <w:b w:val="0"/>
          <w:noProof w:val="0"/>
          <w:kern w:val="2"/>
          <w:sz w:val="24"/>
          <w:szCs w:val="22"/>
          <w:lang w:eastAsia="zh-TW"/>
        </w:rPr>
      </w:pPr>
    </w:p>
    <w:sectPr w:rsidR="003007BB" w:rsidRPr="00CF4B0B"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CF3" w:rsidRDefault="002E2CF3">
      <w:r>
        <w:separator/>
      </w:r>
    </w:p>
  </w:endnote>
  <w:endnote w:type="continuationSeparator" w:id="0">
    <w:p w:rsidR="002E2CF3" w:rsidRDefault="002E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CF3" w:rsidRDefault="002E2CF3">
      <w:r>
        <w:separator/>
      </w:r>
    </w:p>
  </w:footnote>
  <w:footnote w:type="continuationSeparator" w:id="0">
    <w:p w:rsidR="002E2CF3" w:rsidRDefault="002E2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9756A7"/>
    <w:multiLevelType w:val="hybridMultilevel"/>
    <w:tmpl w:val="8C9E0DD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43A4DA5"/>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60539F"/>
    <w:multiLevelType w:val="hybridMultilevel"/>
    <w:tmpl w:val="E00CB7EA"/>
    <w:lvl w:ilvl="0" w:tplc="1070EE92">
      <w:start w:val="1"/>
      <w:numFmt w:val="decimal"/>
      <w:lvlText w:val="%1)"/>
      <w:lvlJc w:val="left"/>
      <w:pPr>
        <w:ind w:left="720" w:hanging="360"/>
      </w:pPr>
      <w:rPr>
        <w:rFonts w:ascii="Calibri" w:eastAsia="新細明體" w:hAnsi="Calibri" w:cs="新細明體"/>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7723C"/>
    <w:multiLevelType w:val="hybridMultilevel"/>
    <w:tmpl w:val="ED406F3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B1264A4"/>
    <w:multiLevelType w:val="hybridMultilevel"/>
    <w:tmpl w:val="74DEF6E2"/>
    <w:lvl w:ilvl="0" w:tplc="0409000F">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8"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80092D"/>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1" w15:restartNumberingAfterBreak="0">
    <w:nsid w:val="1F1E73EA"/>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28EA"/>
    <w:multiLevelType w:val="hybridMultilevel"/>
    <w:tmpl w:val="A94EB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F80458"/>
    <w:multiLevelType w:val="hybridMultilevel"/>
    <w:tmpl w:val="7494AAEE"/>
    <w:lvl w:ilvl="0" w:tplc="0409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2AF22F26"/>
    <w:multiLevelType w:val="hybridMultilevel"/>
    <w:tmpl w:val="0A2EE6E6"/>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2B9475E9"/>
    <w:multiLevelType w:val="hybridMultilevel"/>
    <w:tmpl w:val="B7A843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2B7041"/>
    <w:multiLevelType w:val="hybridMultilevel"/>
    <w:tmpl w:val="7BCA5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D47FA"/>
    <w:multiLevelType w:val="hybridMultilevel"/>
    <w:tmpl w:val="61267202"/>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19"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505250"/>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4942E5"/>
    <w:multiLevelType w:val="hybridMultilevel"/>
    <w:tmpl w:val="266A0C00"/>
    <w:lvl w:ilvl="0" w:tplc="08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4" w15:restartNumberingAfterBreak="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D7F3E"/>
    <w:multiLevelType w:val="hybridMultilevel"/>
    <w:tmpl w:val="136ED564"/>
    <w:lvl w:ilvl="0" w:tplc="DB889FB4">
      <w:start w:val="2"/>
      <w:numFmt w:val="bullet"/>
      <w:lvlText w:val="-"/>
      <w:lvlJc w:val="left"/>
      <w:pPr>
        <w:ind w:left="360" w:hanging="360"/>
      </w:pPr>
      <w:rPr>
        <w:rFonts w:ascii="Calibri" w:eastAsia="新細明體" w:hAnsi="Calibri" w:cs="新細明體"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6B57BCF"/>
    <w:multiLevelType w:val="hybridMultilevel"/>
    <w:tmpl w:val="FDDCAB44"/>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96C195C"/>
    <w:multiLevelType w:val="hybridMultilevel"/>
    <w:tmpl w:val="D4903B72"/>
    <w:lvl w:ilvl="0" w:tplc="08090001">
      <w:start w:val="1"/>
      <w:numFmt w:val="bullet"/>
      <w:lvlText w:val=""/>
      <w:lvlJc w:val="left"/>
      <w:pPr>
        <w:ind w:left="720" w:hanging="480"/>
      </w:pPr>
      <w:rPr>
        <w:rFonts w:ascii="Symbol" w:hAnsi="Symbol"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0" w15:restartNumberingAfterBreak="0">
    <w:nsid w:val="739577C8"/>
    <w:multiLevelType w:val="hybridMultilevel"/>
    <w:tmpl w:val="08A040A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748C6250"/>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91714F"/>
    <w:multiLevelType w:val="hybridMultilevel"/>
    <w:tmpl w:val="77708AA2"/>
    <w:lvl w:ilvl="0" w:tplc="0EECF620">
      <w:start w:val="1"/>
      <w:numFmt w:val="bullet"/>
      <w:lvlText w:val="•"/>
      <w:lvlJc w:val="left"/>
      <w:pPr>
        <w:tabs>
          <w:tab w:val="num" w:pos="360"/>
        </w:tabs>
        <w:ind w:left="360" w:hanging="360"/>
      </w:pPr>
      <w:rPr>
        <w:rFonts w:ascii="Arial" w:hAnsi="Arial" w:hint="default"/>
      </w:rPr>
    </w:lvl>
    <w:lvl w:ilvl="1" w:tplc="B0CCED82">
      <w:start w:val="43"/>
      <w:numFmt w:val="bullet"/>
      <w:lvlText w:val="–"/>
      <w:lvlJc w:val="left"/>
      <w:pPr>
        <w:tabs>
          <w:tab w:val="num" w:pos="1080"/>
        </w:tabs>
        <w:ind w:left="1080" w:hanging="360"/>
      </w:pPr>
      <w:rPr>
        <w:rFonts w:ascii="Arial" w:hAnsi="Arial" w:hint="default"/>
      </w:rPr>
    </w:lvl>
    <w:lvl w:ilvl="2" w:tplc="47CA9712" w:tentative="1">
      <w:start w:val="1"/>
      <w:numFmt w:val="bullet"/>
      <w:lvlText w:val="•"/>
      <w:lvlJc w:val="left"/>
      <w:pPr>
        <w:tabs>
          <w:tab w:val="num" w:pos="1800"/>
        </w:tabs>
        <w:ind w:left="1800" w:hanging="360"/>
      </w:pPr>
      <w:rPr>
        <w:rFonts w:ascii="Arial" w:hAnsi="Arial" w:hint="default"/>
      </w:rPr>
    </w:lvl>
    <w:lvl w:ilvl="3" w:tplc="F6CA3ECA" w:tentative="1">
      <w:start w:val="1"/>
      <w:numFmt w:val="bullet"/>
      <w:lvlText w:val="•"/>
      <w:lvlJc w:val="left"/>
      <w:pPr>
        <w:tabs>
          <w:tab w:val="num" w:pos="2520"/>
        </w:tabs>
        <w:ind w:left="2520" w:hanging="360"/>
      </w:pPr>
      <w:rPr>
        <w:rFonts w:ascii="Arial" w:hAnsi="Arial" w:hint="default"/>
      </w:rPr>
    </w:lvl>
    <w:lvl w:ilvl="4" w:tplc="1DB03204" w:tentative="1">
      <w:start w:val="1"/>
      <w:numFmt w:val="bullet"/>
      <w:lvlText w:val="•"/>
      <w:lvlJc w:val="left"/>
      <w:pPr>
        <w:tabs>
          <w:tab w:val="num" w:pos="3240"/>
        </w:tabs>
        <w:ind w:left="3240" w:hanging="360"/>
      </w:pPr>
      <w:rPr>
        <w:rFonts w:ascii="Arial" w:hAnsi="Arial" w:hint="default"/>
      </w:rPr>
    </w:lvl>
    <w:lvl w:ilvl="5" w:tplc="4D645E00" w:tentative="1">
      <w:start w:val="1"/>
      <w:numFmt w:val="bullet"/>
      <w:lvlText w:val="•"/>
      <w:lvlJc w:val="left"/>
      <w:pPr>
        <w:tabs>
          <w:tab w:val="num" w:pos="3960"/>
        </w:tabs>
        <w:ind w:left="3960" w:hanging="360"/>
      </w:pPr>
      <w:rPr>
        <w:rFonts w:ascii="Arial" w:hAnsi="Arial" w:hint="default"/>
      </w:rPr>
    </w:lvl>
    <w:lvl w:ilvl="6" w:tplc="C152F0C0" w:tentative="1">
      <w:start w:val="1"/>
      <w:numFmt w:val="bullet"/>
      <w:lvlText w:val="•"/>
      <w:lvlJc w:val="left"/>
      <w:pPr>
        <w:tabs>
          <w:tab w:val="num" w:pos="4680"/>
        </w:tabs>
        <w:ind w:left="4680" w:hanging="360"/>
      </w:pPr>
      <w:rPr>
        <w:rFonts w:ascii="Arial" w:hAnsi="Arial" w:hint="default"/>
      </w:rPr>
    </w:lvl>
    <w:lvl w:ilvl="7" w:tplc="771CED00" w:tentative="1">
      <w:start w:val="1"/>
      <w:numFmt w:val="bullet"/>
      <w:lvlText w:val="•"/>
      <w:lvlJc w:val="left"/>
      <w:pPr>
        <w:tabs>
          <w:tab w:val="num" w:pos="5400"/>
        </w:tabs>
        <w:ind w:left="5400" w:hanging="360"/>
      </w:pPr>
      <w:rPr>
        <w:rFonts w:ascii="Arial" w:hAnsi="Arial" w:hint="default"/>
      </w:rPr>
    </w:lvl>
    <w:lvl w:ilvl="8" w:tplc="BDB2F7B6"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8"/>
  </w:num>
  <w:num w:numId="3">
    <w:abstractNumId w:val="21"/>
  </w:num>
  <w:num w:numId="4">
    <w:abstractNumId w:val="4"/>
  </w:num>
  <w:num w:numId="5">
    <w:abstractNumId w:val="8"/>
  </w:num>
  <w:num w:numId="6">
    <w:abstractNumId w:val="1"/>
  </w:num>
  <w:num w:numId="7">
    <w:abstractNumId w:val="23"/>
  </w:num>
  <w:num w:numId="8">
    <w:abstractNumId w:val="19"/>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7"/>
  </w:num>
  <w:num w:numId="15">
    <w:abstractNumId w:val="25"/>
  </w:num>
  <w:num w:numId="16">
    <w:abstractNumId w:val="2"/>
  </w:num>
  <w:num w:numId="17">
    <w:abstractNumId w:val="22"/>
  </w:num>
  <w:num w:numId="18">
    <w:abstractNumId w:val="7"/>
  </w:num>
  <w:num w:numId="19">
    <w:abstractNumId w:val="29"/>
  </w:num>
  <w:num w:numId="20">
    <w:abstractNumId w:val="30"/>
  </w:num>
  <w:num w:numId="21">
    <w:abstractNumId w:val="15"/>
  </w:num>
  <w:num w:numId="22">
    <w:abstractNumId w:val="5"/>
  </w:num>
  <w:num w:numId="23">
    <w:abstractNumId w:val="12"/>
  </w:num>
  <w:num w:numId="24">
    <w:abstractNumId w:val="16"/>
  </w:num>
  <w:num w:numId="25">
    <w:abstractNumId w:val="26"/>
  </w:num>
  <w:num w:numId="26">
    <w:abstractNumId w:val="32"/>
  </w:num>
  <w:num w:numId="27">
    <w:abstractNumId w:val="10"/>
  </w:num>
  <w:num w:numId="28">
    <w:abstractNumId w:val="14"/>
  </w:num>
  <w:num w:numId="29">
    <w:abstractNumId w:val="13"/>
  </w:num>
  <w:num w:numId="30">
    <w:abstractNumId w:val="24"/>
  </w:num>
  <w:num w:numId="31">
    <w:abstractNumId w:val="11"/>
  </w:num>
  <w:num w:numId="32">
    <w:abstractNumId w:val="31"/>
  </w:num>
  <w:num w:numId="33">
    <w:abstractNumId w:val="20"/>
  </w:num>
  <w:num w:numId="3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38C"/>
    <w:rsid w:val="00000F89"/>
    <w:rsid w:val="00001E20"/>
    <w:rsid w:val="00002260"/>
    <w:rsid w:val="000028BD"/>
    <w:rsid w:val="00002FC2"/>
    <w:rsid w:val="00003983"/>
    <w:rsid w:val="00003FB8"/>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0DF9"/>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2CD1"/>
    <w:rsid w:val="000430DB"/>
    <w:rsid w:val="000432E4"/>
    <w:rsid w:val="000433B4"/>
    <w:rsid w:val="000438D9"/>
    <w:rsid w:val="000441C8"/>
    <w:rsid w:val="00044B9F"/>
    <w:rsid w:val="00045082"/>
    <w:rsid w:val="000452C5"/>
    <w:rsid w:val="00045950"/>
    <w:rsid w:val="00045D9D"/>
    <w:rsid w:val="00046048"/>
    <w:rsid w:val="00046387"/>
    <w:rsid w:val="000465BF"/>
    <w:rsid w:val="00046758"/>
    <w:rsid w:val="00046AAF"/>
    <w:rsid w:val="0004716E"/>
    <w:rsid w:val="000471AC"/>
    <w:rsid w:val="00047E34"/>
    <w:rsid w:val="00047F7B"/>
    <w:rsid w:val="0005045A"/>
    <w:rsid w:val="00050533"/>
    <w:rsid w:val="00050C44"/>
    <w:rsid w:val="00051077"/>
    <w:rsid w:val="000511F9"/>
    <w:rsid w:val="0005176F"/>
    <w:rsid w:val="00051BA1"/>
    <w:rsid w:val="000528A2"/>
    <w:rsid w:val="000528F0"/>
    <w:rsid w:val="00052AC2"/>
    <w:rsid w:val="00053676"/>
    <w:rsid w:val="00053C58"/>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67B02"/>
    <w:rsid w:val="00070917"/>
    <w:rsid w:val="000712C4"/>
    <w:rsid w:val="000718D7"/>
    <w:rsid w:val="00071CD5"/>
    <w:rsid w:val="000720DB"/>
    <w:rsid w:val="00072306"/>
    <w:rsid w:val="000728F5"/>
    <w:rsid w:val="0007292F"/>
    <w:rsid w:val="00072BCC"/>
    <w:rsid w:val="0007317F"/>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2AA"/>
    <w:rsid w:val="00092716"/>
    <w:rsid w:val="00092EE2"/>
    <w:rsid w:val="0009343C"/>
    <w:rsid w:val="0009370B"/>
    <w:rsid w:val="000955A2"/>
    <w:rsid w:val="000962CB"/>
    <w:rsid w:val="000963A1"/>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423B"/>
    <w:rsid w:val="000B437A"/>
    <w:rsid w:val="000B46A1"/>
    <w:rsid w:val="000B47F9"/>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6"/>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058"/>
    <w:rsid w:val="00103677"/>
    <w:rsid w:val="00103D09"/>
    <w:rsid w:val="001042E4"/>
    <w:rsid w:val="00104476"/>
    <w:rsid w:val="00104F3B"/>
    <w:rsid w:val="00105A55"/>
    <w:rsid w:val="00105D4D"/>
    <w:rsid w:val="00105DF5"/>
    <w:rsid w:val="00105FE2"/>
    <w:rsid w:val="0010602F"/>
    <w:rsid w:val="0010668E"/>
    <w:rsid w:val="00106AF9"/>
    <w:rsid w:val="00107ED5"/>
    <w:rsid w:val="001107A3"/>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5EC0"/>
    <w:rsid w:val="00146A8E"/>
    <w:rsid w:val="00146BB4"/>
    <w:rsid w:val="0015087F"/>
    <w:rsid w:val="00150B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9D5"/>
    <w:rsid w:val="00160D13"/>
    <w:rsid w:val="00160EF9"/>
    <w:rsid w:val="001622BA"/>
    <w:rsid w:val="00162FAF"/>
    <w:rsid w:val="0016308F"/>
    <w:rsid w:val="0016345A"/>
    <w:rsid w:val="001640AB"/>
    <w:rsid w:val="00164998"/>
    <w:rsid w:val="00165033"/>
    <w:rsid w:val="0016519C"/>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3E6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366"/>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46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8D4"/>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6F6"/>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4F72"/>
    <w:rsid w:val="002156F9"/>
    <w:rsid w:val="002157B3"/>
    <w:rsid w:val="00215950"/>
    <w:rsid w:val="0021678E"/>
    <w:rsid w:val="002168B5"/>
    <w:rsid w:val="002178C7"/>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4C2D"/>
    <w:rsid w:val="00224C90"/>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01CE"/>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EC4"/>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1A"/>
    <w:rsid w:val="002735C9"/>
    <w:rsid w:val="002740C4"/>
    <w:rsid w:val="002742F1"/>
    <w:rsid w:val="00274E59"/>
    <w:rsid w:val="00275CE5"/>
    <w:rsid w:val="00275FDF"/>
    <w:rsid w:val="00275FEA"/>
    <w:rsid w:val="002763CF"/>
    <w:rsid w:val="002765C3"/>
    <w:rsid w:val="002767F4"/>
    <w:rsid w:val="00276BF0"/>
    <w:rsid w:val="00280062"/>
    <w:rsid w:val="0028072A"/>
    <w:rsid w:val="00280AE3"/>
    <w:rsid w:val="002827C1"/>
    <w:rsid w:val="00282EB8"/>
    <w:rsid w:val="00284831"/>
    <w:rsid w:val="00284A5C"/>
    <w:rsid w:val="00285079"/>
    <w:rsid w:val="00285156"/>
    <w:rsid w:val="00285509"/>
    <w:rsid w:val="00285510"/>
    <w:rsid w:val="00285BAD"/>
    <w:rsid w:val="00286463"/>
    <w:rsid w:val="00287140"/>
    <w:rsid w:val="002873D1"/>
    <w:rsid w:val="0028749C"/>
    <w:rsid w:val="00287627"/>
    <w:rsid w:val="002876E3"/>
    <w:rsid w:val="00287793"/>
    <w:rsid w:val="00287FFD"/>
    <w:rsid w:val="0029036C"/>
    <w:rsid w:val="002916CB"/>
    <w:rsid w:val="0029195E"/>
    <w:rsid w:val="00291D6E"/>
    <w:rsid w:val="002929BA"/>
    <w:rsid w:val="00292B5F"/>
    <w:rsid w:val="00294393"/>
    <w:rsid w:val="00294639"/>
    <w:rsid w:val="00296D48"/>
    <w:rsid w:val="00297AEA"/>
    <w:rsid w:val="002A014F"/>
    <w:rsid w:val="002A03AD"/>
    <w:rsid w:val="002A045F"/>
    <w:rsid w:val="002A0618"/>
    <w:rsid w:val="002A1077"/>
    <w:rsid w:val="002A118A"/>
    <w:rsid w:val="002A12B5"/>
    <w:rsid w:val="002A1A31"/>
    <w:rsid w:val="002A2345"/>
    <w:rsid w:val="002A23D9"/>
    <w:rsid w:val="002A2D8A"/>
    <w:rsid w:val="002A3282"/>
    <w:rsid w:val="002A352A"/>
    <w:rsid w:val="002A3574"/>
    <w:rsid w:val="002A38B3"/>
    <w:rsid w:val="002A423E"/>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5AEB"/>
    <w:rsid w:val="002C674A"/>
    <w:rsid w:val="002C6DD4"/>
    <w:rsid w:val="002D0792"/>
    <w:rsid w:val="002D0F69"/>
    <w:rsid w:val="002D11A3"/>
    <w:rsid w:val="002D123D"/>
    <w:rsid w:val="002D18AA"/>
    <w:rsid w:val="002D1F9A"/>
    <w:rsid w:val="002D20A1"/>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CF3"/>
    <w:rsid w:val="002E2F17"/>
    <w:rsid w:val="002E395D"/>
    <w:rsid w:val="002E3AAE"/>
    <w:rsid w:val="002E45D1"/>
    <w:rsid w:val="002E47B3"/>
    <w:rsid w:val="002E49EC"/>
    <w:rsid w:val="002E52EE"/>
    <w:rsid w:val="002E5CDF"/>
    <w:rsid w:val="002E6293"/>
    <w:rsid w:val="002E673F"/>
    <w:rsid w:val="002E6B0D"/>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AF6"/>
    <w:rsid w:val="002F6BBC"/>
    <w:rsid w:val="002F72DA"/>
    <w:rsid w:val="002F7AB0"/>
    <w:rsid w:val="002F7FF6"/>
    <w:rsid w:val="003007BB"/>
    <w:rsid w:val="00301089"/>
    <w:rsid w:val="00301AA6"/>
    <w:rsid w:val="00301D6C"/>
    <w:rsid w:val="00302AE2"/>
    <w:rsid w:val="0030337E"/>
    <w:rsid w:val="003039AF"/>
    <w:rsid w:val="003040C1"/>
    <w:rsid w:val="0030412A"/>
    <w:rsid w:val="003048D7"/>
    <w:rsid w:val="003056C7"/>
    <w:rsid w:val="00305929"/>
    <w:rsid w:val="00306F46"/>
    <w:rsid w:val="003070B3"/>
    <w:rsid w:val="003071F6"/>
    <w:rsid w:val="00311290"/>
    <w:rsid w:val="003115F9"/>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A8"/>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439"/>
    <w:rsid w:val="00366752"/>
    <w:rsid w:val="00370628"/>
    <w:rsid w:val="00371D84"/>
    <w:rsid w:val="003721D6"/>
    <w:rsid w:val="003724EA"/>
    <w:rsid w:val="00372613"/>
    <w:rsid w:val="00372A54"/>
    <w:rsid w:val="00373515"/>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D17"/>
    <w:rsid w:val="00384EDC"/>
    <w:rsid w:val="003850E6"/>
    <w:rsid w:val="00385E61"/>
    <w:rsid w:val="0038757A"/>
    <w:rsid w:val="00387660"/>
    <w:rsid w:val="00387844"/>
    <w:rsid w:val="00387D9F"/>
    <w:rsid w:val="0039146A"/>
    <w:rsid w:val="003922B1"/>
    <w:rsid w:val="0039232F"/>
    <w:rsid w:val="00392AE0"/>
    <w:rsid w:val="00392D42"/>
    <w:rsid w:val="00392FD8"/>
    <w:rsid w:val="003939D5"/>
    <w:rsid w:val="00394075"/>
    <w:rsid w:val="00394557"/>
    <w:rsid w:val="00394F07"/>
    <w:rsid w:val="00394F41"/>
    <w:rsid w:val="00395983"/>
    <w:rsid w:val="00395DAE"/>
    <w:rsid w:val="0039620C"/>
    <w:rsid w:val="00396BE4"/>
    <w:rsid w:val="00396EFC"/>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1CE"/>
    <w:rsid w:val="003B030B"/>
    <w:rsid w:val="003B195D"/>
    <w:rsid w:val="003B20F3"/>
    <w:rsid w:val="003B2D1E"/>
    <w:rsid w:val="003B2EAB"/>
    <w:rsid w:val="003B3F09"/>
    <w:rsid w:val="003B4F7B"/>
    <w:rsid w:val="003B50D7"/>
    <w:rsid w:val="003B5B26"/>
    <w:rsid w:val="003B6070"/>
    <w:rsid w:val="003B7482"/>
    <w:rsid w:val="003B7D3F"/>
    <w:rsid w:val="003B7D58"/>
    <w:rsid w:val="003C0229"/>
    <w:rsid w:val="003C02AC"/>
    <w:rsid w:val="003C1138"/>
    <w:rsid w:val="003C157B"/>
    <w:rsid w:val="003C1D2C"/>
    <w:rsid w:val="003C1FF9"/>
    <w:rsid w:val="003C2834"/>
    <w:rsid w:val="003C2D8C"/>
    <w:rsid w:val="003C3010"/>
    <w:rsid w:val="003C3788"/>
    <w:rsid w:val="003C4164"/>
    <w:rsid w:val="003C65E3"/>
    <w:rsid w:val="003C6E9B"/>
    <w:rsid w:val="003C7263"/>
    <w:rsid w:val="003C7967"/>
    <w:rsid w:val="003C7A2B"/>
    <w:rsid w:val="003C7E14"/>
    <w:rsid w:val="003D004C"/>
    <w:rsid w:val="003D0416"/>
    <w:rsid w:val="003D097F"/>
    <w:rsid w:val="003D115D"/>
    <w:rsid w:val="003D2427"/>
    <w:rsid w:val="003D24D5"/>
    <w:rsid w:val="003D3E60"/>
    <w:rsid w:val="003D3ECC"/>
    <w:rsid w:val="003D402B"/>
    <w:rsid w:val="003D4A58"/>
    <w:rsid w:val="003D6726"/>
    <w:rsid w:val="003D6A5A"/>
    <w:rsid w:val="003D7EFC"/>
    <w:rsid w:val="003D7F9D"/>
    <w:rsid w:val="003E0196"/>
    <w:rsid w:val="003E031C"/>
    <w:rsid w:val="003E03BA"/>
    <w:rsid w:val="003E051E"/>
    <w:rsid w:val="003E0C15"/>
    <w:rsid w:val="003E1746"/>
    <w:rsid w:val="003E1851"/>
    <w:rsid w:val="003E2175"/>
    <w:rsid w:val="003E2699"/>
    <w:rsid w:val="003E28FD"/>
    <w:rsid w:val="003E2F81"/>
    <w:rsid w:val="003E3D71"/>
    <w:rsid w:val="003E4392"/>
    <w:rsid w:val="003E4B92"/>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733"/>
    <w:rsid w:val="003F3F5B"/>
    <w:rsid w:val="003F43CB"/>
    <w:rsid w:val="003F47AC"/>
    <w:rsid w:val="003F4D08"/>
    <w:rsid w:val="003F5A1C"/>
    <w:rsid w:val="003F5D86"/>
    <w:rsid w:val="003F6025"/>
    <w:rsid w:val="003F6134"/>
    <w:rsid w:val="003F6206"/>
    <w:rsid w:val="003F633D"/>
    <w:rsid w:val="003F63E5"/>
    <w:rsid w:val="003F6D98"/>
    <w:rsid w:val="003F75DB"/>
    <w:rsid w:val="003F7BEF"/>
    <w:rsid w:val="003F7ED3"/>
    <w:rsid w:val="00400094"/>
    <w:rsid w:val="004002E5"/>
    <w:rsid w:val="0040074F"/>
    <w:rsid w:val="0040078C"/>
    <w:rsid w:val="00400845"/>
    <w:rsid w:val="00400C30"/>
    <w:rsid w:val="00401675"/>
    <w:rsid w:val="0040213C"/>
    <w:rsid w:val="0040380E"/>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0B1B"/>
    <w:rsid w:val="00432110"/>
    <w:rsid w:val="004324BC"/>
    <w:rsid w:val="00432638"/>
    <w:rsid w:val="00432BA6"/>
    <w:rsid w:val="00432ECA"/>
    <w:rsid w:val="004339D9"/>
    <w:rsid w:val="00433BE7"/>
    <w:rsid w:val="0043475F"/>
    <w:rsid w:val="00434E55"/>
    <w:rsid w:val="004354F1"/>
    <w:rsid w:val="00435596"/>
    <w:rsid w:val="0043568A"/>
    <w:rsid w:val="004375A2"/>
    <w:rsid w:val="004375F7"/>
    <w:rsid w:val="00437A67"/>
    <w:rsid w:val="00437B9C"/>
    <w:rsid w:val="00440467"/>
    <w:rsid w:val="00440604"/>
    <w:rsid w:val="00440650"/>
    <w:rsid w:val="004424EA"/>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47BBB"/>
    <w:rsid w:val="004516BB"/>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C9E"/>
    <w:rsid w:val="00464B36"/>
    <w:rsid w:val="00464C8F"/>
    <w:rsid w:val="00464E02"/>
    <w:rsid w:val="00465156"/>
    <w:rsid w:val="00465CF8"/>
    <w:rsid w:val="004664E6"/>
    <w:rsid w:val="00466676"/>
    <w:rsid w:val="004667C9"/>
    <w:rsid w:val="00467D8D"/>
    <w:rsid w:val="00467DDD"/>
    <w:rsid w:val="004701D9"/>
    <w:rsid w:val="004702B9"/>
    <w:rsid w:val="004708FE"/>
    <w:rsid w:val="0047123A"/>
    <w:rsid w:val="004715A3"/>
    <w:rsid w:val="004715C9"/>
    <w:rsid w:val="0047211C"/>
    <w:rsid w:val="004724FE"/>
    <w:rsid w:val="004732F9"/>
    <w:rsid w:val="00473924"/>
    <w:rsid w:val="00473CA0"/>
    <w:rsid w:val="00473DE5"/>
    <w:rsid w:val="004753B3"/>
    <w:rsid w:val="004755CA"/>
    <w:rsid w:val="00475D37"/>
    <w:rsid w:val="00476991"/>
    <w:rsid w:val="00476A7B"/>
    <w:rsid w:val="004772E9"/>
    <w:rsid w:val="0048006C"/>
    <w:rsid w:val="004809ED"/>
    <w:rsid w:val="00480C41"/>
    <w:rsid w:val="0048144A"/>
    <w:rsid w:val="00481E9C"/>
    <w:rsid w:val="00483261"/>
    <w:rsid w:val="00483701"/>
    <w:rsid w:val="00483B04"/>
    <w:rsid w:val="00484143"/>
    <w:rsid w:val="00484336"/>
    <w:rsid w:val="004845F8"/>
    <w:rsid w:val="00485904"/>
    <w:rsid w:val="00485B9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35E"/>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742"/>
    <w:rsid w:val="004C2818"/>
    <w:rsid w:val="004C3901"/>
    <w:rsid w:val="004C42A8"/>
    <w:rsid w:val="004C4CA8"/>
    <w:rsid w:val="004C591B"/>
    <w:rsid w:val="004C6389"/>
    <w:rsid w:val="004C6867"/>
    <w:rsid w:val="004C6956"/>
    <w:rsid w:val="004C795A"/>
    <w:rsid w:val="004D03D8"/>
    <w:rsid w:val="004D044A"/>
    <w:rsid w:val="004D1A4C"/>
    <w:rsid w:val="004D1EFC"/>
    <w:rsid w:val="004D21C1"/>
    <w:rsid w:val="004D23CF"/>
    <w:rsid w:val="004D2717"/>
    <w:rsid w:val="004D29C0"/>
    <w:rsid w:val="004D2EB2"/>
    <w:rsid w:val="004D35BA"/>
    <w:rsid w:val="004D3B8D"/>
    <w:rsid w:val="004D3FA6"/>
    <w:rsid w:val="004D42BE"/>
    <w:rsid w:val="004D4614"/>
    <w:rsid w:val="004D505B"/>
    <w:rsid w:val="004D5567"/>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2EF5"/>
    <w:rsid w:val="004F3449"/>
    <w:rsid w:val="004F3FF3"/>
    <w:rsid w:val="004F4089"/>
    <w:rsid w:val="004F481A"/>
    <w:rsid w:val="004F4C86"/>
    <w:rsid w:val="004F53B8"/>
    <w:rsid w:val="004F571A"/>
    <w:rsid w:val="004F5835"/>
    <w:rsid w:val="004F6350"/>
    <w:rsid w:val="004F64EC"/>
    <w:rsid w:val="004F69A6"/>
    <w:rsid w:val="004F6CFD"/>
    <w:rsid w:val="004F7477"/>
    <w:rsid w:val="004F7AB0"/>
    <w:rsid w:val="004F7E2E"/>
    <w:rsid w:val="00500464"/>
    <w:rsid w:val="0050149D"/>
    <w:rsid w:val="00501D05"/>
    <w:rsid w:val="0050253A"/>
    <w:rsid w:val="0050277D"/>
    <w:rsid w:val="00502C5C"/>
    <w:rsid w:val="005032CB"/>
    <w:rsid w:val="00503BB1"/>
    <w:rsid w:val="00503EDB"/>
    <w:rsid w:val="00504240"/>
    <w:rsid w:val="005048AB"/>
    <w:rsid w:val="00505670"/>
    <w:rsid w:val="00505675"/>
    <w:rsid w:val="005056BD"/>
    <w:rsid w:val="0050570A"/>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8D1"/>
    <w:rsid w:val="00520A62"/>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F27"/>
    <w:rsid w:val="00547392"/>
    <w:rsid w:val="0054770F"/>
    <w:rsid w:val="00547846"/>
    <w:rsid w:val="0054796F"/>
    <w:rsid w:val="005479AA"/>
    <w:rsid w:val="00550184"/>
    <w:rsid w:val="00550778"/>
    <w:rsid w:val="005520EF"/>
    <w:rsid w:val="0055223B"/>
    <w:rsid w:val="00552865"/>
    <w:rsid w:val="0055330D"/>
    <w:rsid w:val="00553BD6"/>
    <w:rsid w:val="00553C27"/>
    <w:rsid w:val="00553F8A"/>
    <w:rsid w:val="00554479"/>
    <w:rsid w:val="00554E08"/>
    <w:rsid w:val="0055548C"/>
    <w:rsid w:val="005554FF"/>
    <w:rsid w:val="00555C78"/>
    <w:rsid w:val="005568F2"/>
    <w:rsid w:val="00556A4A"/>
    <w:rsid w:val="0055798B"/>
    <w:rsid w:val="005603B3"/>
    <w:rsid w:val="005603F1"/>
    <w:rsid w:val="00560F9E"/>
    <w:rsid w:val="00561270"/>
    <w:rsid w:val="00562153"/>
    <w:rsid w:val="00562EFA"/>
    <w:rsid w:val="00565EDF"/>
    <w:rsid w:val="0056632B"/>
    <w:rsid w:val="00566F1E"/>
    <w:rsid w:val="00567E23"/>
    <w:rsid w:val="00570682"/>
    <w:rsid w:val="00571F13"/>
    <w:rsid w:val="00572105"/>
    <w:rsid w:val="005728DB"/>
    <w:rsid w:val="00572A66"/>
    <w:rsid w:val="00573181"/>
    <w:rsid w:val="00573342"/>
    <w:rsid w:val="00573965"/>
    <w:rsid w:val="00573AE1"/>
    <w:rsid w:val="00573BAF"/>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70B"/>
    <w:rsid w:val="00582B88"/>
    <w:rsid w:val="00583094"/>
    <w:rsid w:val="0058319C"/>
    <w:rsid w:val="005833D1"/>
    <w:rsid w:val="005844A1"/>
    <w:rsid w:val="00584902"/>
    <w:rsid w:val="00584E51"/>
    <w:rsid w:val="005852A4"/>
    <w:rsid w:val="00585869"/>
    <w:rsid w:val="00590990"/>
    <w:rsid w:val="0059196B"/>
    <w:rsid w:val="00591D7A"/>
    <w:rsid w:val="00592244"/>
    <w:rsid w:val="00592D04"/>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29BF"/>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4ED"/>
    <w:rsid w:val="005C1E7B"/>
    <w:rsid w:val="005C2ECB"/>
    <w:rsid w:val="005C3E04"/>
    <w:rsid w:val="005C40BE"/>
    <w:rsid w:val="005C5284"/>
    <w:rsid w:val="005C570C"/>
    <w:rsid w:val="005C5A64"/>
    <w:rsid w:val="005C5A96"/>
    <w:rsid w:val="005C5ED7"/>
    <w:rsid w:val="005C70A7"/>
    <w:rsid w:val="005C740E"/>
    <w:rsid w:val="005C748C"/>
    <w:rsid w:val="005C7D44"/>
    <w:rsid w:val="005D0100"/>
    <w:rsid w:val="005D0702"/>
    <w:rsid w:val="005D10BA"/>
    <w:rsid w:val="005D24F9"/>
    <w:rsid w:val="005D2567"/>
    <w:rsid w:val="005D353F"/>
    <w:rsid w:val="005D36FD"/>
    <w:rsid w:val="005D399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0CE"/>
    <w:rsid w:val="006076D5"/>
    <w:rsid w:val="00607707"/>
    <w:rsid w:val="0060780E"/>
    <w:rsid w:val="00607F7D"/>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932"/>
    <w:rsid w:val="00634E2D"/>
    <w:rsid w:val="00634FCF"/>
    <w:rsid w:val="006351AA"/>
    <w:rsid w:val="00635685"/>
    <w:rsid w:val="0063639F"/>
    <w:rsid w:val="00636563"/>
    <w:rsid w:val="00636652"/>
    <w:rsid w:val="00636D5B"/>
    <w:rsid w:val="006401AA"/>
    <w:rsid w:val="00640A28"/>
    <w:rsid w:val="0064206B"/>
    <w:rsid w:val="0064262F"/>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56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0E99"/>
    <w:rsid w:val="0066149E"/>
    <w:rsid w:val="00661659"/>
    <w:rsid w:val="00661FA9"/>
    <w:rsid w:val="0066209E"/>
    <w:rsid w:val="006625C1"/>
    <w:rsid w:val="00662A41"/>
    <w:rsid w:val="00662C69"/>
    <w:rsid w:val="006632E7"/>
    <w:rsid w:val="006637F0"/>
    <w:rsid w:val="006648AD"/>
    <w:rsid w:val="006648C1"/>
    <w:rsid w:val="00664DAB"/>
    <w:rsid w:val="00664DD1"/>
    <w:rsid w:val="006655E5"/>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DB4"/>
    <w:rsid w:val="00683F98"/>
    <w:rsid w:val="00684C0A"/>
    <w:rsid w:val="00684C87"/>
    <w:rsid w:val="0068559B"/>
    <w:rsid w:val="0068559E"/>
    <w:rsid w:val="0068573E"/>
    <w:rsid w:val="00685A63"/>
    <w:rsid w:val="006878E2"/>
    <w:rsid w:val="00687BE3"/>
    <w:rsid w:val="00687DDC"/>
    <w:rsid w:val="006901AC"/>
    <w:rsid w:val="0069021E"/>
    <w:rsid w:val="00691094"/>
    <w:rsid w:val="006912A1"/>
    <w:rsid w:val="00691CB4"/>
    <w:rsid w:val="0069228B"/>
    <w:rsid w:val="006927B7"/>
    <w:rsid w:val="00692DBA"/>
    <w:rsid w:val="006933CE"/>
    <w:rsid w:val="00693E7D"/>
    <w:rsid w:val="00694D36"/>
    <w:rsid w:val="006959D2"/>
    <w:rsid w:val="00696159"/>
    <w:rsid w:val="00696FC4"/>
    <w:rsid w:val="006971AF"/>
    <w:rsid w:val="00697470"/>
    <w:rsid w:val="00697918"/>
    <w:rsid w:val="006A10EC"/>
    <w:rsid w:val="006A11FB"/>
    <w:rsid w:val="006A2698"/>
    <w:rsid w:val="006A2B35"/>
    <w:rsid w:val="006A35C7"/>
    <w:rsid w:val="006A37EF"/>
    <w:rsid w:val="006A3EB1"/>
    <w:rsid w:val="006A3ECE"/>
    <w:rsid w:val="006A5123"/>
    <w:rsid w:val="006A5658"/>
    <w:rsid w:val="006A5F34"/>
    <w:rsid w:val="006A653A"/>
    <w:rsid w:val="006A657A"/>
    <w:rsid w:val="006A733C"/>
    <w:rsid w:val="006A73E7"/>
    <w:rsid w:val="006A75B9"/>
    <w:rsid w:val="006A7FDB"/>
    <w:rsid w:val="006B0095"/>
    <w:rsid w:val="006B01D5"/>
    <w:rsid w:val="006B0634"/>
    <w:rsid w:val="006B08BE"/>
    <w:rsid w:val="006B0A6A"/>
    <w:rsid w:val="006B108B"/>
    <w:rsid w:val="006B125D"/>
    <w:rsid w:val="006B1407"/>
    <w:rsid w:val="006B1654"/>
    <w:rsid w:val="006B1B01"/>
    <w:rsid w:val="006B2AC8"/>
    <w:rsid w:val="006B2EDC"/>
    <w:rsid w:val="006B37AA"/>
    <w:rsid w:val="006B4156"/>
    <w:rsid w:val="006B4FB1"/>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365"/>
    <w:rsid w:val="006C564D"/>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778"/>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65F"/>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4952"/>
    <w:rsid w:val="007366FE"/>
    <w:rsid w:val="00736B14"/>
    <w:rsid w:val="00736BF5"/>
    <w:rsid w:val="0073782A"/>
    <w:rsid w:val="00737EBC"/>
    <w:rsid w:val="00740A5E"/>
    <w:rsid w:val="007410AA"/>
    <w:rsid w:val="00741D42"/>
    <w:rsid w:val="00743084"/>
    <w:rsid w:val="00743836"/>
    <w:rsid w:val="00743E06"/>
    <w:rsid w:val="0074433B"/>
    <w:rsid w:val="00745540"/>
    <w:rsid w:val="00745DC1"/>
    <w:rsid w:val="007463DC"/>
    <w:rsid w:val="007469CD"/>
    <w:rsid w:val="00747907"/>
    <w:rsid w:val="00747948"/>
    <w:rsid w:val="00747F6B"/>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A14"/>
    <w:rsid w:val="00764DD1"/>
    <w:rsid w:val="007658A1"/>
    <w:rsid w:val="00765C79"/>
    <w:rsid w:val="00765D49"/>
    <w:rsid w:val="00766139"/>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26AC"/>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CEF"/>
    <w:rsid w:val="007A51BF"/>
    <w:rsid w:val="007A5434"/>
    <w:rsid w:val="007A6384"/>
    <w:rsid w:val="007A6A70"/>
    <w:rsid w:val="007A6AC8"/>
    <w:rsid w:val="007A6EF2"/>
    <w:rsid w:val="007A7A40"/>
    <w:rsid w:val="007B0089"/>
    <w:rsid w:val="007B06D2"/>
    <w:rsid w:val="007B22EC"/>
    <w:rsid w:val="007B24B9"/>
    <w:rsid w:val="007B33E8"/>
    <w:rsid w:val="007B36B7"/>
    <w:rsid w:val="007B3E77"/>
    <w:rsid w:val="007B3EDA"/>
    <w:rsid w:val="007B3F4B"/>
    <w:rsid w:val="007B4901"/>
    <w:rsid w:val="007B5257"/>
    <w:rsid w:val="007B56CF"/>
    <w:rsid w:val="007B5EBB"/>
    <w:rsid w:val="007B5F58"/>
    <w:rsid w:val="007B60E1"/>
    <w:rsid w:val="007B626E"/>
    <w:rsid w:val="007B6473"/>
    <w:rsid w:val="007B66B4"/>
    <w:rsid w:val="007B6FBE"/>
    <w:rsid w:val="007B70A6"/>
    <w:rsid w:val="007B72B9"/>
    <w:rsid w:val="007B748E"/>
    <w:rsid w:val="007B7496"/>
    <w:rsid w:val="007B78AA"/>
    <w:rsid w:val="007B7F1D"/>
    <w:rsid w:val="007C012B"/>
    <w:rsid w:val="007C0EC6"/>
    <w:rsid w:val="007C1555"/>
    <w:rsid w:val="007C2739"/>
    <w:rsid w:val="007C2A3D"/>
    <w:rsid w:val="007C2E69"/>
    <w:rsid w:val="007C3162"/>
    <w:rsid w:val="007C3550"/>
    <w:rsid w:val="007C37F1"/>
    <w:rsid w:val="007C39DC"/>
    <w:rsid w:val="007C421B"/>
    <w:rsid w:val="007C5BCE"/>
    <w:rsid w:val="007C5CCC"/>
    <w:rsid w:val="007C5D26"/>
    <w:rsid w:val="007C5D56"/>
    <w:rsid w:val="007C6AC1"/>
    <w:rsid w:val="007C6C92"/>
    <w:rsid w:val="007C7020"/>
    <w:rsid w:val="007D0116"/>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229"/>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153E"/>
    <w:rsid w:val="00802240"/>
    <w:rsid w:val="00803657"/>
    <w:rsid w:val="00804374"/>
    <w:rsid w:val="008045CB"/>
    <w:rsid w:val="00805E21"/>
    <w:rsid w:val="008069FB"/>
    <w:rsid w:val="00806D0A"/>
    <w:rsid w:val="00807767"/>
    <w:rsid w:val="008078BB"/>
    <w:rsid w:val="00807AD0"/>
    <w:rsid w:val="008101C4"/>
    <w:rsid w:val="00810367"/>
    <w:rsid w:val="008109C9"/>
    <w:rsid w:val="00810FAD"/>
    <w:rsid w:val="00811111"/>
    <w:rsid w:val="008116D4"/>
    <w:rsid w:val="008116F7"/>
    <w:rsid w:val="00811884"/>
    <w:rsid w:val="008118B5"/>
    <w:rsid w:val="00811A75"/>
    <w:rsid w:val="00811AC7"/>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240"/>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2A"/>
    <w:rsid w:val="008358CE"/>
    <w:rsid w:val="008365A5"/>
    <w:rsid w:val="00836ABB"/>
    <w:rsid w:val="00836B87"/>
    <w:rsid w:val="00836F58"/>
    <w:rsid w:val="00837011"/>
    <w:rsid w:val="00842573"/>
    <w:rsid w:val="00842ADF"/>
    <w:rsid w:val="00842AEF"/>
    <w:rsid w:val="0084322F"/>
    <w:rsid w:val="008452B9"/>
    <w:rsid w:val="00845363"/>
    <w:rsid w:val="0084637D"/>
    <w:rsid w:val="00846F28"/>
    <w:rsid w:val="008470EF"/>
    <w:rsid w:val="008472B0"/>
    <w:rsid w:val="00847957"/>
    <w:rsid w:val="00847C25"/>
    <w:rsid w:val="00850C77"/>
    <w:rsid w:val="00850CE8"/>
    <w:rsid w:val="00851078"/>
    <w:rsid w:val="008516DB"/>
    <w:rsid w:val="00851DA8"/>
    <w:rsid w:val="00852137"/>
    <w:rsid w:val="008524F0"/>
    <w:rsid w:val="008531CD"/>
    <w:rsid w:val="0085417D"/>
    <w:rsid w:val="008543D9"/>
    <w:rsid w:val="00854D89"/>
    <w:rsid w:val="00854FB5"/>
    <w:rsid w:val="0085530E"/>
    <w:rsid w:val="00855E32"/>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C20"/>
    <w:rsid w:val="00882EC6"/>
    <w:rsid w:val="008832B6"/>
    <w:rsid w:val="00884951"/>
    <w:rsid w:val="00884A01"/>
    <w:rsid w:val="00884B89"/>
    <w:rsid w:val="00884BA9"/>
    <w:rsid w:val="0088525C"/>
    <w:rsid w:val="00885787"/>
    <w:rsid w:val="00890C78"/>
    <w:rsid w:val="008916D3"/>
    <w:rsid w:val="00892615"/>
    <w:rsid w:val="008926ED"/>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75A"/>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1D7"/>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A4D"/>
    <w:rsid w:val="008F3F4E"/>
    <w:rsid w:val="008F4419"/>
    <w:rsid w:val="008F4454"/>
    <w:rsid w:val="008F4606"/>
    <w:rsid w:val="008F4FED"/>
    <w:rsid w:val="008F529C"/>
    <w:rsid w:val="008F537A"/>
    <w:rsid w:val="008F5467"/>
    <w:rsid w:val="008F5807"/>
    <w:rsid w:val="008F5920"/>
    <w:rsid w:val="008F5DAF"/>
    <w:rsid w:val="008F6E6A"/>
    <w:rsid w:val="008F7E08"/>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07D71"/>
    <w:rsid w:val="00912142"/>
    <w:rsid w:val="0091294E"/>
    <w:rsid w:val="00913470"/>
    <w:rsid w:val="00913568"/>
    <w:rsid w:val="00913834"/>
    <w:rsid w:val="0091394A"/>
    <w:rsid w:val="00913E01"/>
    <w:rsid w:val="00914594"/>
    <w:rsid w:val="0091543C"/>
    <w:rsid w:val="0091587D"/>
    <w:rsid w:val="00915B81"/>
    <w:rsid w:val="00917046"/>
    <w:rsid w:val="0091744B"/>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48C4"/>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733"/>
    <w:rsid w:val="00945F8A"/>
    <w:rsid w:val="0094683D"/>
    <w:rsid w:val="00946D8C"/>
    <w:rsid w:val="009472C4"/>
    <w:rsid w:val="00947472"/>
    <w:rsid w:val="00947887"/>
    <w:rsid w:val="0095008B"/>
    <w:rsid w:val="00950A51"/>
    <w:rsid w:val="00952729"/>
    <w:rsid w:val="00952941"/>
    <w:rsid w:val="00953245"/>
    <w:rsid w:val="00953368"/>
    <w:rsid w:val="0095348D"/>
    <w:rsid w:val="00953C5A"/>
    <w:rsid w:val="00954AA8"/>
    <w:rsid w:val="009552A7"/>
    <w:rsid w:val="00955AF4"/>
    <w:rsid w:val="00955B18"/>
    <w:rsid w:val="00955CE5"/>
    <w:rsid w:val="00956450"/>
    <w:rsid w:val="009566FC"/>
    <w:rsid w:val="00957AF7"/>
    <w:rsid w:val="00957DE7"/>
    <w:rsid w:val="00960CDA"/>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33"/>
    <w:rsid w:val="009711DC"/>
    <w:rsid w:val="00971506"/>
    <w:rsid w:val="0097203C"/>
    <w:rsid w:val="00973587"/>
    <w:rsid w:val="00973D03"/>
    <w:rsid w:val="00974DC5"/>
    <w:rsid w:val="00975E2A"/>
    <w:rsid w:val="00976735"/>
    <w:rsid w:val="00976909"/>
    <w:rsid w:val="0098039F"/>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65F"/>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4C63"/>
    <w:rsid w:val="009D510E"/>
    <w:rsid w:val="009D54DB"/>
    <w:rsid w:val="009D6405"/>
    <w:rsid w:val="009D6408"/>
    <w:rsid w:val="009D7493"/>
    <w:rsid w:val="009D7D36"/>
    <w:rsid w:val="009D7FD1"/>
    <w:rsid w:val="009E0836"/>
    <w:rsid w:val="009E1185"/>
    <w:rsid w:val="009E11EF"/>
    <w:rsid w:val="009E128E"/>
    <w:rsid w:val="009E189C"/>
    <w:rsid w:val="009E19CB"/>
    <w:rsid w:val="009E1C84"/>
    <w:rsid w:val="009E2E66"/>
    <w:rsid w:val="009E2F0F"/>
    <w:rsid w:val="009E360E"/>
    <w:rsid w:val="009E3F19"/>
    <w:rsid w:val="009E4FDB"/>
    <w:rsid w:val="009E5020"/>
    <w:rsid w:val="009E52CA"/>
    <w:rsid w:val="009E52F6"/>
    <w:rsid w:val="009E5AF5"/>
    <w:rsid w:val="009E5FE9"/>
    <w:rsid w:val="009E60E9"/>
    <w:rsid w:val="009E6344"/>
    <w:rsid w:val="009E6469"/>
    <w:rsid w:val="009E699C"/>
    <w:rsid w:val="009E6E52"/>
    <w:rsid w:val="009E7285"/>
    <w:rsid w:val="009E72BC"/>
    <w:rsid w:val="009E74F5"/>
    <w:rsid w:val="009E7682"/>
    <w:rsid w:val="009F00E6"/>
    <w:rsid w:val="009F0AA9"/>
    <w:rsid w:val="009F193B"/>
    <w:rsid w:val="009F19DE"/>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368C"/>
    <w:rsid w:val="00A14191"/>
    <w:rsid w:val="00A14DE9"/>
    <w:rsid w:val="00A14E8D"/>
    <w:rsid w:val="00A15B75"/>
    <w:rsid w:val="00A16292"/>
    <w:rsid w:val="00A16F7F"/>
    <w:rsid w:val="00A17410"/>
    <w:rsid w:val="00A2028F"/>
    <w:rsid w:val="00A20C5A"/>
    <w:rsid w:val="00A20D44"/>
    <w:rsid w:val="00A215B2"/>
    <w:rsid w:val="00A2186C"/>
    <w:rsid w:val="00A21F22"/>
    <w:rsid w:val="00A2280E"/>
    <w:rsid w:val="00A22CD3"/>
    <w:rsid w:val="00A22CF9"/>
    <w:rsid w:val="00A22FA0"/>
    <w:rsid w:val="00A233C2"/>
    <w:rsid w:val="00A23633"/>
    <w:rsid w:val="00A239A5"/>
    <w:rsid w:val="00A23A7D"/>
    <w:rsid w:val="00A23DCE"/>
    <w:rsid w:val="00A23FD1"/>
    <w:rsid w:val="00A24B59"/>
    <w:rsid w:val="00A255A6"/>
    <w:rsid w:val="00A25F05"/>
    <w:rsid w:val="00A2602F"/>
    <w:rsid w:val="00A2732C"/>
    <w:rsid w:val="00A275FC"/>
    <w:rsid w:val="00A2792B"/>
    <w:rsid w:val="00A27B25"/>
    <w:rsid w:val="00A303E0"/>
    <w:rsid w:val="00A30AD2"/>
    <w:rsid w:val="00A314B8"/>
    <w:rsid w:val="00A32A14"/>
    <w:rsid w:val="00A33714"/>
    <w:rsid w:val="00A3398D"/>
    <w:rsid w:val="00A33E0D"/>
    <w:rsid w:val="00A33E11"/>
    <w:rsid w:val="00A33F4E"/>
    <w:rsid w:val="00A348B6"/>
    <w:rsid w:val="00A34AB0"/>
    <w:rsid w:val="00A34B39"/>
    <w:rsid w:val="00A36D01"/>
    <w:rsid w:val="00A370A5"/>
    <w:rsid w:val="00A37F68"/>
    <w:rsid w:val="00A37FCC"/>
    <w:rsid w:val="00A40321"/>
    <w:rsid w:val="00A40329"/>
    <w:rsid w:val="00A40793"/>
    <w:rsid w:val="00A40CD6"/>
    <w:rsid w:val="00A40DFB"/>
    <w:rsid w:val="00A40F33"/>
    <w:rsid w:val="00A41801"/>
    <w:rsid w:val="00A41D90"/>
    <w:rsid w:val="00A41E93"/>
    <w:rsid w:val="00A41F08"/>
    <w:rsid w:val="00A42D2C"/>
    <w:rsid w:val="00A42EA7"/>
    <w:rsid w:val="00A43BC6"/>
    <w:rsid w:val="00A4420B"/>
    <w:rsid w:val="00A4464A"/>
    <w:rsid w:val="00A4648C"/>
    <w:rsid w:val="00A466FB"/>
    <w:rsid w:val="00A467FB"/>
    <w:rsid w:val="00A46AB2"/>
    <w:rsid w:val="00A47161"/>
    <w:rsid w:val="00A472C7"/>
    <w:rsid w:val="00A479F0"/>
    <w:rsid w:val="00A519CD"/>
    <w:rsid w:val="00A51E85"/>
    <w:rsid w:val="00A527C4"/>
    <w:rsid w:val="00A528E1"/>
    <w:rsid w:val="00A536C5"/>
    <w:rsid w:val="00A539BC"/>
    <w:rsid w:val="00A53A83"/>
    <w:rsid w:val="00A53E5F"/>
    <w:rsid w:val="00A54EF4"/>
    <w:rsid w:val="00A55646"/>
    <w:rsid w:val="00A55D46"/>
    <w:rsid w:val="00A56878"/>
    <w:rsid w:val="00A56E2D"/>
    <w:rsid w:val="00A56F3F"/>
    <w:rsid w:val="00A60AD4"/>
    <w:rsid w:val="00A60C22"/>
    <w:rsid w:val="00A61001"/>
    <w:rsid w:val="00A61008"/>
    <w:rsid w:val="00A6108F"/>
    <w:rsid w:val="00A61619"/>
    <w:rsid w:val="00A61CB8"/>
    <w:rsid w:val="00A61DAB"/>
    <w:rsid w:val="00A6299F"/>
    <w:rsid w:val="00A62B22"/>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CA7"/>
    <w:rsid w:val="00A81EE8"/>
    <w:rsid w:val="00A82F5C"/>
    <w:rsid w:val="00A83337"/>
    <w:rsid w:val="00A8365E"/>
    <w:rsid w:val="00A83F45"/>
    <w:rsid w:val="00A84432"/>
    <w:rsid w:val="00A84584"/>
    <w:rsid w:val="00A854B5"/>
    <w:rsid w:val="00A855A8"/>
    <w:rsid w:val="00A86269"/>
    <w:rsid w:val="00A86633"/>
    <w:rsid w:val="00A86C27"/>
    <w:rsid w:val="00A904A1"/>
    <w:rsid w:val="00A905B4"/>
    <w:rsid w:val="00A90ACC"/>
    <w:rsid w:val="00A92752"/>
    <w:rsid w:val="00A938E6"/>
    <w:rsid w:val="00A93EBA"/>
    <w:rsid w:val="00A93FE5"/>
    <w:rsid w:val="00A940AF"/>
    <w:rsid w:val="00A943B4"/>
    <w:rsid w:val="00A9469B"/>
    <w:rsid w:val="00A9516B"/>
    <w:rsid w:val="00A95DE6"/>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2F7F"/>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772"/>
    <w:rsid w:val="00AE2606"/>
    <w:rsid w:val="00AE29C9"/>
    <w:rsid w:val="00AE33A3"/>
    <w:rsid w:val="00AE3442"/>
    <w:rsid w:val="00AE3C76"/>
    <w:rsid w:val="00AE4539"/>
    <w:rsid w:val="00AE4A5C"/>
    <w:rsid w:val="00AE4AED"/>
    <w:rsid w:val="00AE5AC6"/>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41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6C6"/>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0AB1"/>
    <w:rsid w:val="00B412CE"/>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19C4"/>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6F0"/>
    <w:rsid w:val="00B70CA2"/>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BE6"/>
    <w:rsid w:val="00B82D33"/>
    <w:rsid w:val="00B8458D"/>
    <w:rsid w:val="00B85A32"/>
    <w:rsid w:val="00B867B2"/>
    <w:rsid w:val="00B869F9"/>
    <w:rsid w:val="00B86ED1"/>
    <w:rsid w:val="00B87080"/>
    <w:rsid w:val="00B8720E"/>
    <w:rsid w:val="00B872F2"/>
    <w:rsid w:val="00B8799E"/>
    <w:rsid w:val="00B87DDC"/>
    <w:rsid w:val="00B908FB"/>
    <w:rsid w:val="00B90AEE"/>
    <w:rsid w:val="00B90C16"/>
    <w:rsid w:val="00B910BD"/>
    <w:rsid w:val="00B916D6"/>
    <w:rsid w:val="00B91D76"/>
    <w:rsid w:val="00B91DA9"/>
    <w:rsid w:val="00B93008"/>
    <w:rsid w:val="00B9327B"/>
    <w:rsid w:val="00B933C3"/>
    <w:rsid w:val="00B93DE8"/>
    <w:rsid w:val="00B948C1"/>
    <w:rsid w:val="00B94E0E"/>
    <w:rsid w:val="00B95124"/>
    <w:rsid w:val="00B95281"/>
    <w:rsid w:val="00B95BAF"/>
    <w:rsid w:val="00B95BF9"/>
    <w:rsid w:val="00B968B4"/>
    <w:rsid w:val="00B96DA6"/>
    <w:rsid w:val="00B97053"/>
    <w:rsid w:val="00B9753A"/>
    <w:rsid w:val="00B975FF"/>
    <w:rsid w:val="00B97971"/>
    <w:rsid w:val="00B97CB6"/>
    <w:rsid w:val="00BA0295"/>
    <w:rsid w:val="00BA0F81"/>
    <w:rsid w:val="00BA1433"/>
    <w:rsid w:val="00BA18F3"/>
    <w:rsid w:val="00BA2BBA"/>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CB5"/>
    <w:rsid w:val="00BB56C3"/>
    <w:rsid w:val="00BB586C"/>
    <w:rsid w:val="00BB58BB"/>
    <w:rsid w:val="00BB5BD8"/>
    <w:rsid w:val="00BB5EEE"/>
    <w:rsid w:val="00BB6434"/>
    <w:rsid w:val="00BB6893"/>
    <w:rsid w:val="00BB6ACC"/>
    <w:rsid w:val="00BB72E6"/>
    <w:rsid w:val="00BB7832"/>
    <w:rsid w:val="00BB7B14"/>
    <w:rsid w:val="00BB7FC1"/>
    <w:rsid w:val="00BC00E7"/>
    <w:rsid w:val="00BC1602"/>
    <w:rsid w:val="00BC1E83"/>
    <w:rsid w:val="00BC201D"/>
    <w:rsid w:val="00BC2158"/>
    <w:rsid w:val="00BC2762"/>
    <w:rsid w:val="00BC2DB8"/>
    <w:rsid w:val="00BC2F5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020A"/>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01"/>
    <w:rsid w:val="00BF003A"/>
    <w:rsid w:val="00BF0B0C"/>
    <w:rsid w:val="00BF0F82"/>
    <w:rsid w:val="00BF10BC"/>
    <w:rsid w:val="00BF1943"/>
    <w:rsid w:val="00BF28BD"/>
    <w:rsid w:val="00BF2B57"/>
    <w:rsid w:val="00BF2C93"/>
    <w:rsid w:val="00BF2F91"/>
    <w:rsid w:val="00BF32E3"/>
    <w:rsid w:val="00BF363F"/>
    <w:rsid w:val="00BF382D"/>
    <w:rsid w:val="00BF383E"/>
    <w:rsid w:val="00BF393A"/>
    <w:rsid w:val="00BF3B0F"/>
    <w:rsid w:val="00BF3B5F"/>
    <w:rsid w:val="00BF4471"/>
    <w:rsid w:val="00BF599A"/>
    <w:rsid w:val="00BF5E77"/>
    <w:rsid w:val="00BF5EA7"/>
    <w:rsid w:val="00BF6409"/>
    <w:rsid w:val="00BF6780"/>
    <w:rsid w:val="00BF69B6"/>
    <w:rsid w:val="00BF69E9"/>
    <w:rsid w:val="00BF7545"/>
    <w:rsid w:val="00BF76EB"/>
    <w:rsid w:val="00BF7D98"/>
    <w:rsid w:val="00C00F34"/>
    <w:rsid w:val="00C01AEA"/>
    <w:rsid w:val="00C01ED4"/>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17BCA"/>
    <w:rsid w:val="00C203BC"/>
    <w:rsid w:val="00C20934"/>
    <w:rsid w:val="00C209F2"/>
    <w:rsid w:val="00C20CB5"/>
    <w:rsid w:val="00C20D04"/>
    <w:rsid w:val="00C21263"/>
    <w:rsid w:val="00C21306"/>
    <w:rsid w:val="00C21360"/>
    <w:rsid w:val="00C21391"/>
    <w:rsid w:val="00C21E34"/>
    <w:rsid w:val="00C21FAF"/>
    <w:rsid w:val="00C22086"/>
    <w:rsid w:val="00C22655"/>
    <w:rsid w:val="00C22AD5"/>
    <w:rsid w:val="00C23197"/>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663"/>
    <w:rsid w:val="00C27D92"/>
    <w:rsid w:val="00C27EC7"/>
    <w:rsid w:val="00C30041"/>
    <w:rsid w:val="00C31473"/>
    <w:rsid w:val="00C31B07"/>
    <w:rsid w:val="00C3265F"/>
    <w:rsid w:val="00C326DF"/>
    <w:rsid w:val="00C341F2"/>
    <w:rsid w:val="00C3550C"/>
    <w:rsid w:val="00C35C72"/>
    <w:rsid w:val="00C371E7"/>
    <w:rsid w:val="00C37296"/>
    <w:rsid w:val="00C4014F"/>
    <w:rsid w:val="00C402EF"/>
    <w:rsid w:val="00C408C7"/>
    <w:rsid w:val="00C40CD5"/>
    <w:rsid w:val="00C4139F"/>
    <w:rsid w:val="00C415A4"/>
    <w:rsid w:val="00C42032"/>
    <w:rsid w:val="00C42B20"/>
    <w:rsid w:val="00C42D36"/>
    <w:rsid w:val="00C436F8"/>
    <w:rsid w:val="00C4378A"/>
    <w:rsid w:val="00C437F4"/>
    <w:rsid w:val="00C43875"/>
    <w:rsid w:val="00C43D92"/>
    <w:rsid w:val="00C43FF0"/>
    <w:rsid w:val="00C44767"/>
    <w:rsid w:val="00C452B1"/>
    <w:rsid w:val="00C45918"/>
    <w:rsid w:val="00C46139"/>
    <w:rsid w:val="00C4674E"/>
    <w:rsid w:val="00C46A3F"/>
    <w:rsid w:val="00C47777"/>
    <w:rsid w:val="00C47A87"/>
    <w:rsid w:val="00C50042"/>
    <w:rsid w:val="00C50903"/>
    <w:rsid w:val="00C50D4C"/>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E26"/>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238"/>
    <w:rsid w:val="00C86A52"/>
    <w:rsid w:val="00C87E98"/>
    <w:rsid w:val="00C90A9C"/>
    <w:rsid w:val="00C90E30"/>
    <w:rsid w:val="00C9101B"/>
    <w:rsid w:val="00C91169"/>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9782B"/>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E1F"/>
    <w:rsid w:val="00CB0F45"/>
    <w:rsid w:val="00CB1A77"/>
    <w:rsid w:val="00CB321C"/>
    <w:rsid w:val="00CB3562"/>
    <w:rsid w:val="00CB37B3"/>
    <w:rsid w:val="00CB4F67"/>
    <w:rsid w:val="00CB5D95"/>
    <w:rsid w:val="00CB615A"/>
    <w:rsid w:val="00CB6E46"/>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7B91"/>
    <w:rsid w:val="00CD0A0B"/>
    <w:rsid w:val="00CD2062"/>
    <w:rsid w:val="00CD2AB1"/>
    <w:rsid w:val="00CD32F6"/>
    <w:rsid w:val="00CD3B1B"/>
    <w:rsid w:val="00CD3E75"/>
    <w:rsid w:val="00CD4966"/>
    <w:rsid w:val="00CD4BAB"/>
    <w:rsid w:val="00CD4FA8"/>
    <w:rsid w:val="00CD5001"/>
    <w:rsid w:val="00CD60FF"/>
    <w:rsid w:val="00CD7E9F"/>
    <w:rsid w:val="00CE04BA"/>
    <w:rsid w:val="00CE0B54"/>
    <w:rsid w:val="00CE1E58"/>
    <w:rsid w:val="00CE2590"/>
    <w:rsid w:val="00CE2B10"/>
    <w:rsid w:val="00CE3961"/>
    <w:rsid w:val="00CE3BA6"/>
    <w:rsid w:val="00CE3F9D"/>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E4F"/>
    <w:rsid w:val="00CF3FBD"/>
    <w:rsid w:val="00CF416E"/>
    <w:rsid w:val="00CF4A93"/>
    <w:rsid w:val="00CF4B0B"/>
    <w:rsid w:val="00CF5D28"/>
    <w:rsid w:val="00CF5D85"/>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5DDC"/>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1CB4"/>
    <w:rsid w:val="00D4268D"/>
    <w:rsid w:val="00D42D74"/>
    <w:rsid w:val="00D440F4"/>
    <w:rsid w:val="00D44719"/>
    <w:rsid w:val="00D44C42"/>
    <w:rsid w:val="00D4502D"/>
    <w:rsid w:val="00D45313"/>
    <w:rsid w:val="00D45534"/>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3FF9"/>
    <w:rsid w:val="00D557AE"/>
    <w:rsid w:val="00D55F26"/>
    <w:rsid w:val="00D5693A"/>
    <w:rsid w:val="00D5720A"/>
    <w:rsid w:val="00D573E5"/>
    <w:rsid w:val="00D57814"/>
    <w:rsid w:val="00D6207B"/>
    <w:rsid w:val="00D6259D"/>
    <w:rsid w:val="00D62A8B"/>
    <w:rsid w:val="00D63155"/>
    <w:rsid w:val="00D63361"/>
    <w:rsid w:val="00D636E2"/>
    <w:rsid w:val="00D6370B"/>
    <w:rsid w:val="00D640CB"/>
    <w:rsid w:val="00D64D53"/>
    <w:rsid w:val="00D65F24"/>
    <w:rsid w:val="00D666F2"/>
    <w:rsid w:val="00D66AF9"/>
    <w:rsid w:val="00D707F4"/>
    <w:rsid w:val="00D70967"/>
    <w:rsid w:val="00D715B5"/>
    <w:rsid w:val="00D717C6"/>
    <w:rsid w:val="00D71D4F"/>
    <w:rsid w:val="00D7230D"/>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577"/>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0D5B"/>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2ACD"/>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99B"/>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1B8"/>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12AE"/>
    <w:rsid w:val="00DF1403"/>
    <w:rsid w:val="00DF146E"/>
    <w:rsid w:val="00DF15B6"/>
    <w:rsid w:val="00DF18B0"/>
    <w:rsid w:val="00DF2188"/>
    <w:rsid w:val="00DF2BAE"/>
    <w:rsid w:val="00DF3476"/>
    <w:rsid w:val="00DF3F10"/>
    <w:rsid w:val="00DF4B44"/>
    <w:rsid w:val="00DF4C40"/>
    <w:rsid w:val="00DF636A"/>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1789C"/>
    <w:rsid w:val="00E205A6"/>
    <w:rsid w:val="00E20AD9"/>
    <w:rsid w:val="00E21700"/>
    <w:rsid w:val="00E22B2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3E76"/>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4FCC"/>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75C6"/>
    <w:rsid w:val="00E57B3B"/>
    <w:rsid w:val="00E60703"/>
    <w:rsid w:val="00E6233A"/>
    <w:rsid w:val="00E62792"/>
    <w:rsid w:val="00E63233"/>
    <w:rsid w:val="00E63B38"/>
    <w:rsid w:val="00E64320"/>
    <w:rsid w:val="00E64D62"/>
    <w:rsid w:val="00E65A88"/>
    <w:rsid w:val="00E65B08"/>
    <w:rsid w:val="00E66B5C"/>
    <w:rsid w:val="00E70787"/>
    <w:rsid w:val="00E71493"/>
    <w:rsid w:val="00E72048"/>
    <w:rsid w:val="00E72271"/>
    <w:rsid w:val="00E7260C"/>
    <w:rsid w:val="00E72B16"/>
    <w:rsid w:val="00E7342F"/>
    <w:rsid w:val="00E73C4D"/>
    <w:rsid w:val="00E73D4E"/>
    <w:rsid w:val="00E73DAE"/>
    <w:rsid w:val="00E7483A"/>
    <w:rsid w:val="00E74E22"/>
    <w:rsid w:val="00E75201"/>
    <w:rsid w:val="00E752D8"/>
    <w:rsid w:val="00E754C1"/>
    <w:rsid w:val="00E7590C"/>
    <w:rsid w:val="00E76168"/>
    <w:rsid w:val="00E762EF"/>
    <w:rsid w:val="00E763DB"/>
    <w:rsid w:val="00E76B50"/>
    <w:rsid w:val="00E77119"/>
    <w:rsid w:val="00E77127"/>
    <w:rsid w:val="00E77749"/>
    <w:rsid w:val="00E77ADF"/>
    <w:rsid w:val="00E77B4B"/>
    <w:rsid w:val="00E80702"/>
    <w:rsid w:val="00E80AE0"/>
    <w:rsid w:val="00E8131F"/>
    <w:rsid w:val="00E819EB"/>
    <w:rsid w:val="00E826C8"/>
    <w:rsid w:val="00E82931"/>
    <w:rsid w:val="00E8311B"/>
    <w:rsid w:val="00E83CFA"/>
    <w:rsid w:val="00E83D51"/>
    <w:rsid w:val="00E83F86"/>
    <w:rsid w:val="00E840E5"/>
    <w:rsid w:val="00E85307"/>
    <w:rsid w:val="00E85C2C"/>
    <w:rsid w:val="00E863BF"/>
    <w:rsid w:val="00E8713A"/>
    <w:rsid w:val="00E87878"/>
    <w:rsid w:val="00E9088E"/>
    <w:rsid w:val="00E90CDD"/>
    <w:rsid w:val="00E9168C"/>
    <w:rsid w:val="00E923C3"/>
    <w:rsid w:val="00E93D8A"/>
    <w:rsid w:val="00E9412C"/>
    <w:rsid w:val="00E946A6"/>
    <w:rsid w:val="00E95565"/>
    <w:rsid w:val="00E957C2"/>
    <w:rsid w:val="00E96C15"/>
    <w:rsid w:val="00E97173"/>
    <w:rsid w:val="00E97203"/>
    <w:rsid w:val="00E975FD"/>
    <w:rsid w:val="00E97783"/>
    <w:rsid w:val="00E97AC6"/>
    <w:rsid w:val="00E97BBA"/>
    <w:rsid w:val="00EA1525"/>
    <w:rsid w:val="00EA1656"/>
    <w:rsid w:val="00EA1B4A"/>
    <w:rsid w:val="00EA1B9C"/>
    <w:rsid w:val="00EA1C54"/>
    <w:rsid w:val="00EA1D43"/>
    <w:rsid w:val="00EA2034"/>
    <w:rsid w:val="00EA40BC"/>
    <w:rsid w:val="00EA41BF"/>
    <w:rsid w:val="00EA5EEE"/>
    <w:rsid w:val="00EA61F9"/>
    <w:rsid w:val="00EA63BB"/>
    <w:rsid w:val="00EA6EEB"/>
    <w:rsid w:val="00EA7120"/>
    <w:rsid w:val="00EA7392"/>
    <w:rsid w:val="00EA76EB"/>
    <w:rsid w:val="00EA7931"/>
    <w:rsid w:val="00EA7C0E"/>
    <w:rsid w:val="00EB0663"/>
    <w:rsid w:val="00EB1771"/>
    <w:rsid w:val="00EB21F5"/>
    <w:rsid w:val="00EB260D"/>
    <w:rsid w:val="00EB2E6F"/>
    <w:rsid w:val="00EB3081"/>
    <w:rsid w:val="00EB312B"/>
    <w:rsid w:val="00EB31E5"/>
    <w:rsid w:val="00EB3736"/>
    <w:rsid w:val="00EB3961"/>
    <w:rsid w:val="00EB3E64"/>
    <w:rsid w:val="00EB466D"/>
    <w:rsid w:val="00EB4C33"/>
    <w:rsid w:val="00EB4F9E"/>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4AC9"/>
    <w:rsid w:val="00EC5584"/>
    <w:rsid w:val="00EC6046"/>
    <w:rsid w:val="00EC627F"/>
    <w:rsid w:val="00EC6ED8"/>
    <w:rsid w:val="00EC7074"/>
    <w:rsid w:val="00EC7262"/>
    <w:rsid w:val="00EC74A5"/>
    <w:rsid w:val="00EC7961"/>
    <w:rsid w:val="00EC7E78"/>
    <w:rsid w:val="00ED07DD"/>
    <w:rsid w:val="00ED19C9"/>
    <w:rsid w:val="00ED1BBB"/>
    <w:rsid w:val="00ED2052"/>
    <w:rsid w:val="00ED205B"/>
    <w:rsid w:val="00ED3121"/>
    <w:rsid w:val="00ED335E"/>
    <w:rsid w:val="00ED3557"/>
    <w:rsid w:val="00ED3B54"/>
    <w:rsid w:val="00ED3E02"/>
    <w:rsid w:val="00ED43C1"/>
    <w:rsid w:val="00ED486B"/>
    <w:rsid w:val="00ED4974"/>
    <w:rsid w:val="00ED5101"/>
    <w:rsid w:val="00ED5120"/>
    <w:rsid w:val="00ED66BA"/>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4C80"/>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7C3"/>
    <w:rsid w:val="00EF6954"/>
    <w:rsid w:val="00EF7275"/>
    <w:rsid w:val="00EF780A"/>
    <w:rsid w:val="00EF7968"/>
    <w:rsid w:val="00EF7AF6"/>
    <w:rsid w:val="00F001B0"/>
    <w:rsid w:val="00F00E67"/>
    <w:rsid w:val="00F01450"/>
    <w:rsid w:val="00F01649"/>
    <w:rsid w:val="00F020E3"/>
    <w:rsid w:val="00F0216A"/>
    <w:rsid w:val="00F022AE"/>
    <w:rsid w:val="00F0290D"/>
    <w:rsid w:val="00F0300B"/>
    <w:rsid w:val="00F03345"/>
    <w:rsid w:val="00F033AA"/>
    <w:rsid w:val="00F045A5"/>
    <w:rsid w:val="00F0488F"/>
    <w:rsid w:val="00F04CB4"/>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6BD"/>
    <w:rsid w:val="00F2086F"/>
    <w:rsid w:val="00F2298E"/>
    <w:rsid w:val="00F22CE0"/>
    <w:rsid w:val="00F2308E"/>
    <w:rsid w:val="00F235EC"/>
    <w:rsid w:val="00F23DD7"/>
    <w:rsid w:val="00F23E3E"/>
    <w:rsid w:val="00F24BF2"/>
    <w:rsid w:val="00F24E64"/>
    <w:rsid w:val="00F25EE1"/>
    <w:rsid w:val="00F26042"/>
    <w:rsid w:val="00F26C30"/>
    <w:rsid w:val="00F27387"/>
    <w:rsid w:val="00F273F7"/>
    <w:rsid w:val="00F30077"/>
    <w:rsid w:val="00F30EC1"/>
    <w:rsid w:val="00F31043"/>
    <w:rsid w:val="00F318A4"/>
    <w:rsid w:val="00F319DA"/>
    <w:rsid w:val="00F31ED7"/>
    <w:rsid w:val="00F32380"/>
    <w:rsid w:val="00F32741"/>
    <w:rsid w:val="00F32935"/>
    <w:rsid w:val="00F3317A"/>
    <w:rsid w:val="00F341A2"/>
    <w:rsid w:val="00F3469A"/>
    <w:rsid w:val="00F35344"/>
    <w:rsid w:val="00F35837"/>
    <w:rsid w:val="00F35E15"/>
    <w:rsid w:val="00F36553"/>
    <w:rsid w:val="00F367B3"/>
    <w:rsid w:val="00F36CE6"/>
    <w:rsid w:val="00F377F4"/>
    <w:rsid w:val="00F40065"/>
    <w:rsid w:val="00F42022"/>
    <w:rsid w:val="00F42083"/>
    <w:rsid w:val="00F43148"/>
    <w:rsid w:val="00F44085"/>
    <w:rsid w:val="00F440C1"/>
    <w:rsid w:val="00F44191"/>
    <w:rsid w:val="00F44613"/>
    <w:rsid w:val="00F44CCA"/>
    <w:rsid w:val="00F4537E"/>
    <w:rsid w:val="00F45BE2"/>
    <w:rsid w:val="00F46183"/>
    <w:rsid w:val="00F466A4"/>
    <w:rsid w:val="00F4677D"/>
    <w:rsid w:val="00F467DA"/>
    <w:rsid w:val="00F46E5A"/>
    <w:rsid w:val="00F4719A"/>
    <w:rsid w:val="00F47417"/>
    <w:rsid w:val="00F47B6D"/>
    <w:rsid w:val="00F501B4"/>
    <w:rsid w:val="00F515C5"/>
    <w:rsid w:val="00F52048"/>
    <w:rsid w:val="00F522DE"/>
    <w:rsid w:val="00F528A4"/>
    <w:rsid w:val="00F53257"/>
    <w:rsid w:val="00F532E8"/>
    <w:rsid w:val="00F53496"/>
    <w:rsid w:val="00F53DE4"/>
    <w:rsid w:val="00F545B3"/>
    <w:rsid w:val="00F54833"/>
    <w:rsid w:val="00F54C19"/>
    <w:rsid w:val="00F55362"/>
    <w:rsid w:val="00F5599E"/>
    <w:rsid w:val="00F56F62"/>
    <w:rsid w:val="00F571DE"/>
    <w:rsid w:val="00F5773D"/>
    <w:rsid w:val="00F579F2"/>
    <w:rsid w:val="00F60083"/>
    <w:rsid w:val="00F60C97"/>
    <w:rsid w:val="00F60DC5"/>
    <w:rsid w:val="00F60FA2"/>
    <w:rsid w:val="00F60FF3"/>
    <w:rsid w:val="00F613D1"/>
    <w:rsid w:val="00F61491"/>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25D"/>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00F"/>
    <w:rsid w:val="00F979CE"/>
    <w:rsid w:val="00F97D19"/>
    <w:rsid w:val="00F97D71"/>
    <w:rsid w:val="00FA09EB"/>
    <w:rsid w:val="00FA189C"/>
    <w:rsid w:val="00FA1C03"/>
    <w:rsid w:val="00FA205A"/>
    <w:rsid w:val="00FA2FE9"/>
    <w:rsid w:val="00FA300E"/>
    <w:rsid w:val="00FA3196"/>
    <w:rsid w:val="00FA336F"/>
    <w:rsid w:val="00FA39A9"/>
    <w:rsid w:val="00FA40F3"/>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0FB"/>
    <w:rsid w:val="00FB3E29"/>
    <w:rsid w:val="00FB4D13"/>
    <w:rsid w:val="00FB5D2A"/>
    <w:rsid w:val="00FB5F8E"/>
    <w:rsid w:val="00FB690D"/>
    <w:rsid w:val="00FB74AF"/>
    <w:rsid w:val="00FB7690"/>
    <w:rsid w:val="00FB7E32"/>
    <w:rsid w:val="00FC0569"/>
    <w:rsid w:val="00FC08FD"/>
    <w:rsid w:val="00FC0D8D"/>
    <w:rsid w:val="00FC0F10"/>
    <w:rsid w:val="00FC1ACC"/>
    <w:rsid w:val="00FC1F94"/>
    <w:rsid w:val="00FC2838"/>
    <w:rsid w:val="00FC2CCC"/>
    <w:rsid w:val="00FC3AEE"/>
    <w:rsid w:val="00FC3E0D"/>
    <w:rsid w:val="00FC512A"/>
    <w:rsid w:val="00FC59C4"/>
    <w:rsid w:val="00FC5CEA"/>
    <w:rsid w:val="00FC6451"/>
    <w:rsid w:val="00FC6B4B"/>
    <w:rsid w:val="00FC6F24"/>
    <w:rsid w:val="00FC7D22"/>
    <w:rsid w:val="00FC7E19"/>
    <w:rsid w:val="00FD1CA2"/>
    <w:rsid w:val="00FD2560"/>
    <w:rsid w:val="00FD294C"/>
    <w:rsid w:val="00FD32C1"/>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6E90"/>
    <w:rsid w:val="00FE71F6"/>
    <w:rsid w:val="00FE7444"/>
    <w:rsid w:val="00FE7850"/>
    <w:rsid w:val="00FF16F2"/>
    <w:rsid w:val="00FF198E"/>
    <w:rsid w:val="00FF1A3D"/>
    <w:rsid w:val="00FF1BBC"/>
    <w:rsid w:val="00FF230C"/>
    <w:rsid w:val="00FF24A1"/>
    <w:rsid w:val="00FF2A06"/>
    <w:rsid w:val="00FF2A12"/>
    <w:rsid w:val="00FF2C67"/>
    <w:rsid w:val="00FF2C94"/>
    <w:rsid w:val="00FF2F38"/>
    <w:rsid w:val="00FF3D60"/>
    <w:rsid w:val="00FF3E82"/>
    <w:rsid w:val="00FF507B"/>
    <w:rsid w:val="00FF6022"/>
    <w:rsid w:val="00FF6A63"/>
    <w:rsid w:val="00FF6EA1"/>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5A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375A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375A2"/>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lang w:eastAsia="zh-TW"/>
    </w:rPr>
  </w:style>
  <w:style w:type="paragraph" w:customStyle="1" w:styleId="TAL">
    <w:name w:val="TAL"/>
    <w:basedOn w:val="a"/>
    <w:link w:val="TALChar"/>
    <w:rsid w:val="00DB3A47"/>
    <w:pPr>
      <w:keepNext/>
      <w:keepLines/>
    </w:pPr>
    <w:rPr>
      <w:rFonts w:ascii="Arial" w:hAnsi="Arial" w:cs="Times New Roman"/>
      <w:kern w:val="2"/>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cs="Times New Roman"/>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qFormat/>
    <w:rsid w:val="00DB3A47"/>
    <w:pPr>
      <w:spacing w:before="120" w:after="120"/>
    </w:pPr>
    <w:rPr>
      <w:rFonts w:ascii="Times New Roman" w:eastAsia="SimSun" w:hAnsi="Times New Roman" w:cs="Times New Roma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rPr>
      <w:rFonts w:ascii="Calibri" w:hAnsi="Calibri" w:cs="Times New Roman"/>
      <w:kern w:val="2"/>
    </w:r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cs="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Reference">
    <w:name w:val="Reference"/>
    <w:basedOn w:val="a"/>
    <w:rsid w:val="0091394A"/>
    <w:pPr>
      <w:keepLines/>
      <w:numPr>
        <w:ilvl w:val="1"/>
        <w:numId w:val="14"/>
      </w:numPr>
      <w:spacing w:after="180"/>
    </w:pPr>
    <w:rPr>
      <w:rFonts w:ascii="Times New Roman" w:eastAsia="MS Mincho" w:hAnsi="Times New Roman" w:cs="Times New Roman"/>
      <w:sz w:val="20"/>
      <w:szCs w:val="20"/>
      <w:lang w:val="en-GB" w:eastAsia="en-US"/>
    </w:rPr>
  </w:style>
  <w:style w:type="character" w:customStyle="1" w:styleId="TALCar">
    <w:name w:val="TAL Car"/>
    <w:rsid w:val="0030337E"/>
    <w:rPr>
      <w:rFonts w:ascii="Tms Rmn" w:hAnsi="Tms Rmn"/>
      <w:sz w:val="18"/>
      <w:lang w:val="en-GB" w:eastAsia="en-US" w:bidi="ar-SA"/>
    </w:rPr>
  </w:style>
  <w:style w:type="character" w:customStyle="1" w:styleId="TANChar">
    <w:name w:val="TAN Char"/>
    <w:link w:val="TAN"/>
    <w:rsid w:val="00747F6B"/>
    <w:rPr>
      <w:rFonts w:ascii="Arial" w:eastAsia="新細明體" w:hAnsi="Arial"/>
      <w:kern w:val="2"/>
      <w:sz w:val="18"/>
      <w:szCs w:val="22"/>
    </w:rPr>
  </w:style>
  <w:style w:type="character" w:customStyle="1" w:styleId="THChar">
    <w:name w:val="TH Char"/>
    <w:link w:val="TH"/>
    <w:rsid w:val="00747F6B"/>
    <w:rPr>
      <w:rFonts w:ascii="Arial" w:eastAsia="新細明體" w:hAnsi="Arial" w:cs="新細明體"/>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11284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7379122">
      <w:bodyDiv w:val="1"/>
      <w:marLeft w:val="0"/>
      <w:marRight w:val="0"/>
      <w:marTop w:val="0"/>
      <w:marBottom w:val="0"/>
      <w:divBdr>
        <w:top w:val="none" w:sz="0" w:space="0" w:color="auto"/>
        <w:left w:val="none" w:sz="0" w:space="0" w:color="auto"/>
        <w:bottom w:val="none" w:sz="0" w:space="0" w:color="auto"/>
        <w:right w:val="none" w:sz="0" w:space="0" w:color="auto"/>
      </w:divBdr>
      <w:divsChild>
        <w:div w:id="224799575">
          <w:marLeft w:val="1166"/>
          <w:marRight w:val="0"/>
          <w:marTop w:val="115"/>
          <w:marBottom w:val="0"/>
          <w:divBdr>
            <w:top w:val="none" w:sz="0" w:space="0" w:color="auto"/>
            <w:left w:val="none" w:sz="0" w:space="0" w:color="auto"/>
            <w:bottom w:val="none" w:sz="0" w:space="0" w:color="auto"/>
            <w:right w:val="none" w:sz="0" w:space="0" w:color="auto"/>
          </w:divBdr>
        </w:div>
        <w:div w:id="832259866">
          <w:marLeft w:val="1166"/>
          <w:marRight w:val="0"/>
          <w:marTop w:val="115"/>
          <w:marBottom w:val="0"/>
          <w:divBdr>
            <w:top w:val="none" w:sz="0" w:space="0" w:color="auto"/>
            <w:left w:val="none" w:sz="0" w:space="0" w:color="auto"/>
            <w:bottom w:val="none" w:sz="0" w:space="0" w:color="auto"/>
            <w:right w:val="none" w:sz="0" w:space="0" w:color="auto"/>
          </w:divBdr>
        </w:div>
        <w:div w:id="1024601513">
          <w:marLeft w:val="547"/>
          <w:marRight w:val="0"/>
          <w:marTop w:val="134"/>
          <w:marBottom w:val="0"/>
          <w:divBdr>
            <w:top w:val="none" w:sz="0" w:space="0" w:color="auto"/>
            <w:left w:val="none" w:sz="0" w:space="0" w:color="auto"/>
            <w:bottom w:val="none" w:sz="0" w:space="0" w:color="auto"/>
            <w:right w:val="none" w:sz="0" w:space="0" w:color="auto"/>
          </w:divBdr>
        </w:div>
        <w:div w:id="1026520463">
          <w:marLeft w:val="1166"/>
          <w:marRight w:val="0"/>
          <w:marTop w:val="115"/>
          <w:marBottom w:val="0"/>
          <w:divBdr>
            <w:top w:val="none" w:sz="0" w:space="0" w:color="auto"/>
            <w:left w:val="none" w:sz="0" w:space="0" w:color="auto"/>
            <w:bottom w:val="none" w:sz="0" w:space="0" w:color="auto"/>
            <w:right w:val="none" w:sz="0" w:space="0" w:color="auto"/>
          </w:divBdr>
        </w:div>
        <w:div w:id="1861428146">
          <w:marLeft w:val="1166"/>
          <w:marRight w:val="0"/>
          <w:marTop w:val="115"/>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984269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78040612">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297919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2356522">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676689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16684129">
      <w:bodyDiv w:val="1"/>
      <w:marLeft w:val="0"/>
      <w:marRight w:val="0"/>
      <w:marTop w:val="0"/>
      <w:marBottom w:val="0"/>
      <w:divBdr>
        <w:top w:val="none" w:sz="0" w:space="0" w:color="auto"/>
        <w:left w:val="none" w:sz="0" w:space="0" w:color="auto"/>
        <w:bottom w:val="none" w:sz="0" w:space="0" w:color="auto"/>
        <w:right w:val="none" w:sz="0" w:space="0" w:color="auto"/>
      </w:divBdr>
      <w:divsChild>
        <w:div w:id="346372016">
          <w:marLeft w:val="1166"/>
          <w:marRight w:val="0"/>
          <w:marTop w:val="134"/>
          <w:marBottom w:val="0"/>
          <w:divBdr>
            <w:top w:val="none" w:sz="0" w:space="0" w:color="auto"/>
            <w:left w:val="none" w:sz="0" w:space="0" w:color="auto"/>
            <w:bottom w:val="none" w:sz="0" w:space="0" w:color="auto"/>
            <w:right w:val="none" w:sz="0" w:space="0" w:color="auto"/>
          </w:divBdr>
        </w:div>
        <w:div w:id="651521846">
          <w:marLeft w:val="1166"/>
          <w:marRight w:val="0"/>
          <w:marTop w:val="134"/>
          <w:marBottom w:val="0"/>
          <w:divBdr>
            <w:top w:val="none" w:sz="0" w:space="0" w:color="auto"/>
            <w:left w:val="none" w:sz="0" w:space="0" w:color="auto"/>
            <w:bottom w:val="none" w:sz="0" w:space="0" w:color="auto"/>
            <w:right w:val="none" w:sz="0" w:space="0" w:color="auto"/>
          </w:divBdr>
        </w:div>
        <w:div w:id="1416124880">
          <w:marLeft w:val="547"/>
          <w:marRight w:val="0"/>
          <w:marTop w:val="154"/>
          <w:marBottom w:val="0"/>
          <w:divBdr>
            <w:top w:val="none" w:sz="0" w:space="0" w:color="auto"/>
            <w:left w:val="none" w:sz="0" w:space="0" w:color="auto"/>
            <w:bottom w:val="none" w:sz="0" w:space="0" w:color="auto"/>
            <w:right w:val="none" w:sz="0" w:space="0" w:color="auto"/>
          </w:divBdr>
        </w:div>
        <w:div w:id="1527329161">
          <w:marLeft w:val="547"/>
          <w:marRight w:val="0"/>
          <w:marTop w:val="154"/>
          <w:marBottom w:val="0"/>
          <w:divBdr>
            <w:top w:val="none" w:sz="0" w:space="0" w:color="auto"/>
            <w:left w:val="none" w:sz="0" w:space="0" w:color="auto"/>
            <w:bottom w:val="none" w:sz="0" w:space="0" w:color="auto"/>
            <w:right w:val="none" w:sz="0" w:space="0" w:color="auto"/>
          </w:divBdr>
        </w:div>
        <w:div w:id="1965040906">
          <w:marLeft w:val="1166"/>
          <w:marRight w:val="0"/>
          <w:marTop w:val="134"/>
          <w:marBottom w:val="0"/>
          <w:divBdr>
            <w:top w:val="none" w:sz="0" w:space="0" w:color="auto"/>
            <w:left w:val="none" w:sz="0" w:space="0" w:color="auto"/>
            <w:bottom w:val="none" w:sz="0" w:space="0" w:color="auto"/>
            <w:right w:val="none" w:sz="0" w:space="0" w:color="auto"/>
          </w:divBdr>
        </w:div>
      </w:divsChild>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6147760">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E210A-0E49-4B70-B590-6109A77F0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2017-09-28T13:25:00Z</dcterms:created>
  <dcterms:modified xsi:type="dcterms:W3CDTF">2017-11-16T12:29:00Z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